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60F3533" w:rsidR="009B3FEA" w:rsidRPr="00D4203F" w:rsidRDefault="00BA63F6" w:rsidP="009B3FEA">
      <w:pPr>
        <w:pStyle w:val="a4"/>
        <w:pBdr>
          <w:bottom w:val="single" w:sz="4" w:space="1" w:color="auto"/>
        </w:pBdr>
        <w:tabs>
          <w:tab w:val="right" w:pos="9638"/>
        </w:tabs>
        <w:ind w:right="-57"/>
        <w:rPr>
          <w:rFonts w:eastAsia="Arial Unicode MS" w:cs="Arial"/>
          <w:bCs/>
          <w:sz w:val="24"/>
        </w:rPr>
      </w:pPr>
      <w:r>
        <w:rPr>
          <w:sz w:val="24"/>
        </w:rPr>
        <w:t>3GPP TSG-SA2 Meeting #</w:t>
      </w:r>
      <w:r w:rsidRPr="00936552">
        <w:rPr>
          <w:sz w:val="24"/>
        </w:rPr>
        <w:t>16</w:t>
      </w:r>
      <w:r>
        <w:rPr>
          <w:sz w:val="24"/>
        </w:rPr>
        <w:t>7</w:t>
      </w:r>
      <w:r w:rsidR="009B3FEA" w:rsidRPr="00D4203F">
        <w:rPr>
          <w:rFonts w:eastAsia="Arial Unicode MS" w:cs="Arial"/>
          <w:bCs/>
          <w:sz w:val="24"/>
        </w:rPr>
        <w:tab/>
      </w:r>
      <w:r w:rsidR="00D63116" w:rsidRPr="00D63116">
        <w:rPr>
          <w:rFonts w:eastAsia="Arial Unicode MS" w:cs="Arial"/>
          <w:bCs/>
          <w:sz w:val="24"/>
        </w:rPr>
        <w:t>S2-2502081</w:t>
      </w:r>
    </w:p>
    <w:p w14:paraId="03EC003B" w14:textId="0F136087" w:rsidR="00602CFF" w:rsidRPr="00602CFF" w:rsidRDefault="009D4021" w:rsidP="009B3FEA">
      <w:pPr>
        <w:pStyle w:val="a4"/>
        <w:pBdr>
          <w:bottom w:val="single" w:sz="4" w:space="1" w:color="auto"/>
        </w:pBdr>
        <w:tabs>
          <w:tab w:val="right" w:pos="9638"/>
        </w:tabs>
        <w:ind w:right="-57"/>
        <w:rPr>
          <w:rFonts w:eastAsia="Arial Unicode MS" w:cs="Arial"/>
          <w:bCs/>
          <w:sz w:val="24"/>
        </w:rPr>
      </w:pPr>
      <w:r>
        <w:rPr>
          <w:bCs/>
          <w:sz w:val="24"/>
          <w:szCs w:val="24"/>
        </w:rPr>
        <w:t xml:space="preserve">17-21 Feb 2025, </w:t>
      </w:r>
      <w:r w:rsidR="007A0C18">
        <w:rPr>
          <w:bCs/>
          <w:sz w:val="24"/>
          <w:szCs w:val="24"/>
        </w:rPr>
        <w:t>Athens, Greece</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5CDF1BE1"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90999">
        <w:rPr>
          <w:rFonts w:ascii="Arial" w:hAnsi="Arial" w:cs="Arial"/>
          <w:b/>
        </w:rPr>
        <w:t>Xiaomi</w:t>
      </w:r>
      <w:r w:rsidR="00A273F7">
        <w:rPr>
          <w:rFonts w:ascii="Arial" w:hAnsi="Arial" w:cs="Arial"/>
          <w:b/>
        </w:rPr>
        <w:t xml:space="preserve"> </w:t>
      </w:r>
    </w:p>
    <w:p w14:paraId="235C4A53" w14:textId="2F130F40" w:rsidR="00602CFF" w:rsidRPr="00DD5A2D" w:rsidRDefault="00602CFF" w:rsidP="00602CFF">
      <w:pPr>
        <w:ind w:left="2127" w:hanging="2127"/>
        <w:rPr>
          <w:rFonts w:ascii="Arial" w:hAnsi="Arial"/>
          <w:b/>
          <w:bCs/>
        </w:rPr>
      </w:pPr>
      <w:r>
        <w:rPr>
          <w:rFonts w:ascii="Arial" w:hAnsi="Arial" w:cs="Arial"/>
          <w:b/>
        </w:rPr>
        <w:t>Title:</w:t>
      </w:r>
      <w:r>
        <w:rPr>
          <w:rFonts w:ascii="Arial" w:hAnsi="Arial" w:cs="Arial"/>
          <w:b/>
        </w:rPr>
        <w:tab/>
      </w:r>
      <w:r w:rsidR="009D4021">
        <w:rPr>
          <w:rFonts w:ascii="Arial" w:hAnsi="Arial"/>
          <w:b/>
          <w:bCs/>
        </w:rPr>
        <w:t>Discussion paper for Rel-20 5G-A ISAC</w:t>
      </w:r>
    </w:p>
    <w:p w14:paraId="269C27A6" w14:textId="2EB74B7C"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9D4021">
        <w:rPr>
          <w:rFonts w:ascii="Arial" w:hAnsi="Arial" w:cs="Arial"/>
          <w:b/>
        </w:rPr>
        <w:t>Information</w:t>
      </w:r>
    </w:p>
    <w:p w14:paraId="4FA9C872" w14:textId="5B51945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B2AB1">
        <w:rPr>
          <w:rFonts w:ascii="Arial" w:hAnsi="Arial" w:cs="Arial"/>
          <w:b/>
        </w:rPr>
        <w:t>30.8</w:t>
      </w:r>
    </w:p>
    <w:p w14:paraId="3F7B9FA5" w14:textId="2A62302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57EA5" w:rsidRPr="00557EA5">
        <w:rPr>
          <w:rFonts w:ascii="Arial" w:hAnsi="Arial" w:cs="Arial"/>
          <w:b/>
        </w:rPr>
        <w:t>5G</w:t>
      </w:r>
      <w:r w:rsidR="009B2AB1">
        <w:rPr>
          <w:rFonts w:ascii="Arial" w:hAnsi="Arial" w:cs="Arial"/>
          <w:b/>
        </w:rPr>
        <w:t>-A/Rel-20</w:t>
      </w:r>
    </w:p>
    <w:p w14:paraId="04A85BCE" w14:textId="0BAA24CC" w:rsidR="00602CFF" w:rsidRDefault="00602CFF" w:rsidP="00602CFF">
      <w:pPr>
        <w:rPr>
          <w:rFonts w:ascii="Arial" w:hAnsi="Arial" w:cs="Arial"/>
          <w:i/>
        </w:rPr>
      </w:pPr>
      <w:r>
        <w:rPr>
          <w:rFonts w:ascii="Arial" w:hAnsi="Arial" w:cs="Arial"/>
          <w:i/>
        </w:rPr>
        <w:t>Abstract of the contribution:</w:t>
      </w:r>
      <w:r w:rsidR="009D4021">
        <w:rPr>
          <w:rFonts w:ascii="Arial" w:hAnsi="Arial" w:cs="Arial"/>
          <w:i/>
        </w:rPr>
        <w:t xml:space="preserve"> this paper introduces Xiaomi’s view and way forward for Rel-20 5G-A ISAC</w:t>
      </w:r>
      <w:r w:rsidR="00D63116">
        <w:rPr>
          <w:rFonts w:ascii="Arial" w:hAnsi="Arial" w:cs="Arial"/>
          <w:i/>
        </w:rPr>
        <w:t xml:space="preserve"> for the potential controversial issues in the SID, </w:t>
      </w:r>
      <w:r w:rsidR="009D4021">
        <w:rPr>
          <w:rFonts w:ascii="Arial" w:hAnsi="Arial" w:cs="Arial"/>
          <w:i/>
        </w:rPr>
        <w:t xml:space="preserve">also by considering the feedbacks from </w:t>
      </w:r>
      <w:r w:rsidR="00D63116">
        <w:rPr>
          <w:rFonts w:ascii="Arial" w:hAnsi="Arial" w:cs="Arial"/>
          <w:i/>
        </w:rPr>
        <w:t xml:space="preserve">ISAC </w:t>
      </w:r>
      <w:r w:rsidR="009D4021">
        <w:rPr>
          <w:rFonts w:ascii="Arial" w:hAnsi="Arial" w:cs="Arial"/>
          <w:i/>
        </w:rPr>
        <w:t>NWM discussion</w:t>
      </w:r>
      <w:r w:rsidR="005D27A0">
        <w:rPr>
          <w:rFonts w:ascii="Arial" w:hAnsi="Arial" w:cs="Arial"/>
          <w:i/>
        </w:rPr>
        <w:t>;</w:t>
      </w:r>
    </w:p>
    <w:p w14:paraId="49D69FAA" w14:textId="77777777" w:rsidR="00DA0DF9" w:rsidRPr="00D63116" w:rsidRDefault="00DA0DF9" w:rsidP="005228BA">
      <w:pPr>
        <w:pStyle w:val="CRCoverPage"/>
        <w:pBdr>
          <w:bottom w:val="single" w:sz="12" w:space="1" w:color="auto"/>
        </w:pBdr>
        <w:outlineLvl w:val="0"/>
        <w:rPr>
          <w:rFonts w:cs="Arial"/>
          <w:b/>
          <w:noProof/>
          <w:lang w:eastAsia="ko-KR"/>
        </w:rPr>
      </w:pPr>
    </w:p>
    <w:p w14:paraId="4D3720A0" w14:textId="37F4DE19" w:rsidR="00D90999" w:rsidRDefault="00D90999" w:rsidP="005D27A0">
      <w:pPr>
        <w:pStyle w:val="2"/>
        <w:rPr>
          <w:lang w:val="en-US"/>
        </w:rPr>
      </w:pPr>
      <w:r w:rsidRPr="00D90999">
        <w:rPr>
          <w:lang w:val="en-US"/>
        </w:rPr>
        <w:t>1</w:t>
      </w:r>
      <w:r w:rsidR="008D62FF">
        <w:rPr>
          <w:lang w:val="en-US"/>
        </w:rPr>
        <w:t xml:space="preserve"> </w:t>
      </w:r>
      <w:r w:rsidR="009D4021">
        <w:rPr>
          <w:lang w:val="en-US"/>
        </w:rPr>
        <w:t xml:space="preserve">Introduction </w:t>
      </w:r>
    </w:p>
    <w:p w14:paraId="56EB6EB8" w14:textId="1683F9C2" w:rsidR="00D90999" w:rsidRPr="00C06D7E" w:rsidRDefault="00537221" w:rsidP="00896B0C">
      <w:pPr>
        <w:rPr>
          <w:rFonts w:eastAsia="等线"/>
          <w:sz w:val="22"/>
          <w:szCs w:val="22"/>
          <w:lang w:val="en-US" w:eastAsia="zh-CN"/>
        </w:rPr>
      </w:pPr>
      <w:r w:rsidRPr="00537221">
        <w:rPr>
          <w:rFonts w:eastAsia="等线"/>
          <w:sz w:val="22"/>
          <w:szCs w:val="22"/>
          <w:lang w:val="en-US" w:eastAsia="zh-CN"/>
        </w:rPr>
        <w:t xml:space="preserve">Following WTs have been discussed during </w:t>
      </w:r>
      <w:r w:rsidR="00D63116">
        <w:rPr>
          <w:rFonts w:eastAsia="等线"/>
          <w:sz w:val="22"/>
          <w:szCs w:val="22"/>
          <w:lang w:val="en-US" w:eastAsia="zh-CN"/>
        </w:rPr>
        <w:t>ISAC NWM</w:t>
      </w:r>
      <w:r w:rsidRPr="00537221">
        <w:rPr>
          <w:rFonts w:eastAsia="等线"/>
          <w:sz w:val="22"/>
          <w:szCs w:val="22"/>
          <w:lang w:val="en-US" w:eastAsia="zh-CN"/>
        </w:rPr>
        <w:t xml:space="preserve"> discussion</w:t>
      </w:r>
      <w:r w:rsidR="00C06D7E">
        <w:rPr>
          <w:rFonts w:eastAsia="等线"/>
          <w:sz w:val="22"/>
          <w:szCs w:val="22"/>
          <w:lang w:val="en-US" w:eastAsia="zh-CN"/>
        </w:rPr>
        <w:t xml:space="preserve">, which </w:t>
      </w:r>
      <w:r w:rsidR="00D63116">
        <w:rPr>
          <w:rFonts w:eastAsia="等线"/>
          <w:sz w:val="22"/>
          <w:szCs w:val="22"/>
          <w:lang w:val="en-US" w:eastAsia="zh-CN"/>
        </w:rPr>
        <w:t>is</w:t>
      </w:r>
      <w:r w:rsidR="00C06D7E">
        <w:rPr>
          <w:rFonts w:eastAsia="等线"/>
          <w:sz w:val="22"/>
          <w:szCs w:val="22"/>
          <w:lang w:val="en-US" w:eastAsia="zh-CN"/>
        </w:rPr>
        <w:t xml:space="preserve"> </w:t>
      </w:r>
      <w:r w:rsidR="00D90999" w:rsidRPr="00C06D7E">
        <w:rPr>
          <w:rFonts w:eastAsia="等线"/>
          <w:sz w:val="22"/>
          <w:szCs w:val="22"/>
          <w:lang w:val="en-US" w:eastAsia="zh-CN"/>
        </w:rPr>
        <w:t>in the endorsed SID (SP-231754):</w:t>
      </w:r>
    </w:p>
    <w:p w14:paraId="21036575" w14:textId="77777777" w:rsidR="00D90999" w:rsidRPr="004C7914" w:rsidRDefault="00D90999" w:rsidP="00D90999">
      <w:pPr>
        <w:numPr>
          <w:ilvl w:val="0"/>
          <w:numId w:val="25"/>
        </w:numPr>
        <w:ind w:leftChars="100" w:left="620"/>
        <w:jc w:val="left"/>
        <w:rPr>
          <w:rFonts w:eastAsia="等线"/>
          <w:bCs/>
          <w:i/>
          <w:iCs/>
          <w:lang w:val="x-none" w:eastAsia="zh-CN"/>
        </w:rPr>
      </w:pPr>
      <w:r w:rsidRPr="004C7914">
        <w:rPr>
          <w:rFonts w:eastAsia="等线"/>
          <w:bCs/>
          <w:i/>
          <w:iCs/>
          <w:lang w:val="x-none" w:eastAsia="zh-CN"/>
        </w:rPr>
        <w:t>WT-0: Architecture and function enhancements to support sensing.</w:t>
      </w:r>
    </w:p>
    <w:p w14:paraId="1A580077" w14:textId="77777777" w:rsidR="00D90999" w:rsidRPr="004C7914" w:rsidRDefault="00D90999" w:rsidP="00D90999">
      <w:pPr>
        <w:numPr>
          <w:ilvl w:val="0"/>
          <w:numId w:val="25"/>
        </w:numPr>
        <w:ind w:leftChars="100" w:left="620"/>
        <w:jc w:val="left"/>
        <w:rPr>
          <w:rFonts w:eastAsia="等线"/>
          <w:bCs/>
          <w:i/>
          <w:iCs/>
          <w:lang w:val="x-none" w:eastAsia="zh-CN"/>
        </w:rPr>
      </w:pPr>
      <w:r w:rsidRPr="004C7914">
        <w:rPr>
          <w:rFonts w:eastAsia="等线"/>
          <w:bCs/>
          <w:i/>
          <w:iCs/>
          <w:lang w:val="x-none" w:eastAsia="zh-CN"/>
        </w:rPr>
        <w:t>WT-1: Service authorization and revocation. This includes investigating mechanisms for authorization and revocation sensing service requests from the service consumer (e.g. 3rd party application, 5GC NF).</w:t>
      </w:r>
    </w:p>
    <w:p w14:paraId="3D16893B" w14:textId="77777777" w:rsidR="00D90999" w:rsidRPr="004C7914" w:rsidRDefault="00D90999" w:rsidP="00D90999">
      <w:pPr>
        <w:numPr>
          <w:ilvl w:val="0"/>
          <w:numId w:val="25"/>
        </w:numPr>
        <w:ind w:leftChars="100" w:left="620"/>
        <w:jc w:val="left"/>
        <w:rPr>
          <w:rFonts w:eastAsia="等线"/>
          <w:bCs/>
          <w:i/>
          <w:iCs/>
          <w:lang w:val="x-none" w:eastAsia="zh-CN"/>
        </w:rPr>
      </w:pPr>
      <w:r w:rsidRPr="004C7914">
        <w:rPr>
          <w:rFonts w:eastAsia="等线"/>
          <w:bCs/>
          <w:i/>
          <w:iCs/>
          <w:lang w:val="x-none" w:eastAsia="zh-CN"/>
        </w:rPr>
        <w:t xml:space="preserve">WT-2: Discovery and selection of sensing entities (e.g. </w:t>
      </w:r>
      <w:proofErr w:type="spellStart"/>
      <w:r w:rsidRPr="004C7914">
        <w:rPr>
          <w:rFonts w:eastAsia="等线"/>
          <w:bCs/>
          <w:i/>
          <w:iCs/>
          <w:lang w:val="x-none" w:eastAsia="zh-CN"/>
        </w:rPr>
        <w:t>gNB</w:t>
      </w:r>
      <w:proofErr w:type="spellEnd"/>
      <w:r w:rsidRPr="004C7914">
        <w:rPr>
          <w:rFonts w:eastAsia="等线"/>
          <w:bCs/>
          <w:i/>
          <w:iCs/>
          <w:lang w:val="x-none" w:eastAsia="zh-CN"/>
        </w:rPr>
        <w:t>, 5GC NF) based on service requirements triggered by the service request and capability of the sensing entities.</w:t>
      </w:r>
    </w:p>
    <w:p w14:paraId="249B7886" w14:textId="77777777" w:rsidR="00D90999" w:rsidRPr="004C7914" w:rsidRDefault="00D90999" w:rsidP="00D90999">
      <w:pPr>
        <w:numPr>
          <w:ilvl w:val="0"/>
          <w:numId w:val="25"/>
        </w:numPr>
        <w:ind w:leftChars="100" w:left="620"/>
        <w:jc w:val="left"/>
        <w:rPr>
          <w:rFonts w:eastAsia="等线"/>
          <w:bCs/>
          <w:i/>
          <w:iCs/>
          <w:lang w:val="x-none" w:eastAsia="zh-CN"/>
        </w:rPr>
      </w:pPr>
      <w:r w:rsidRPr="004C7914">
        <w:rPr>
          <w:rFonts w:eastAsia="等线"/>
          <w:bCs/>
          <w:i/>
          <w:iCs/>
          <w:lang w:val="x-none" w:eastAsia="zh-CN"/>
        </w:rPr>
        <w:t>WT-3: Sensing data and the associated information collection and transport mechanisms for result</w:t>
      </w:r>
    </w:p>
    <w:p w14:paraId="7B6B6938" w14:textId="77777777" w:rsidR="00D90999" w:rsidRPr="004C7914" w:rsidRDefault="00D90999" w:rsidP="00D90999">
      <w:pPr>
        <w:ind w:left="620"/>
        <w:rPr>
          <w:rFonts w:eastAsia="等线"/>
          <w:bCs/>
          <w:i/>
          <w:iCs/>
          <w:lang w:val="x-none" w:eastAsia="zh-CN"/>
        </w:rPr>
      </w:pPr>
      <w:r w:rsidRPr="004C7914">
        <w:rPr>
          <w:rFonts w:eastAsia="等线"/>
          <w:bCs/>
          <w:i/>
          <w:iCs/>
          <w:lang w:val="x-none" w:eastAsia="zh-CN"/>
        </w:rPr>
        <w:t>calculation.</w:t>
      </w:r>
    </w:p>
    <w:p w14:paraId="62B0808E" w14:textId="77777777" w:rsidR="00D90999" w:rsidRPr="004C7914" w:rsidRDefault="00D90999" w:rsidP="00D90999">
      <w:pPr>
        <w:numPr>
          <w:ilvl w:val="0"/>
          <w:numId w:val="25"/>
        </w:numPr>
        <w:ind w:leftChars="100" w:left="620"/>
        <w:jc w:val="left"/>
        <w:rPr>
          <w:rFonts w:eastAsia="等线"/>
          <w:bCs/>
          <w:i/>
          <w:iCs/>
          <w:lang w:val="x-none" w:eastAsia="zh-CN"/>
        </w:rPr>
      </w:pPr>
      <w:r w:rsidRPr="004C7914">
        <w:rPr>
          <w:rFonts w:eastAsia="等线"/>
          <w:bCs/>
          <w:i/>
          <w:iCs/>
          <w:lang w:val="x-none" w:eastAsia="zh-CN"/>
        </w:rPr>
        <w:t>WT-4: Service invocation, including providing sensing associated information, and result (including sensing result and contextual information) exposure mechanisms, for one time, periodic or event based reporting.</w:t>
      </w:r>
    </w:p>
    <w:p w14:paraId="2840A121" w14:textId="77777777" w:rsidR="00D90999" w:rsidRPr="004C7914" w:rsidRDefault="00D90999" w:rsidP="00D90999">
      <w:pPr>
        <w:numPr>
          <w:ilvl w:val="0"/>
          <w:numId w:val="25"/>
        </w:numPr>
        <w:ind w:leftChars="100" w:left="620"/>
        <w:jc w:val="left"/>
        <w:rPr>
          <w:rFonts w:eastAsia="等线"/>
          <w:bCs/>
          <w:i/>
          <w:iCs/>
          <w:lang w:val="x-none" w:eastAsia="zh-CN"/>
        </w:rPr>
      </w:pPr>
      <w:r w:rsidRPr="004C7914">
        <w:rPr>
          <w:rFonts w:eastAsia="等线"/>
          <w:bCs/>
          <w:i/>
          <w:iCs/>
          <w:lang w:val="x-none" w:eastAsia="zh-CN"/>
        </w:rPr>
        <w:t xml:space="preserve">WT-5: Configuration parameters/policy provisioning to </w:t>
      </w:r>
      <w:proofErr w:type="spellStart"/>
      <w:r w:rsidRPr="004C7914">
        <w:rPr>
          <w:rFonts w:eastAsia="等线"/>
          <w:bCs/>
          <w:i/>
          <w:iCs/>
          <w:lang w:val="x-none" w:eastAsia="zh-CN"/>
        </w:rPr>
        <w:t>gNB</w:t>
      </w:r>
      <w:proofErr w:type="spellEnd"/>
      <w:r w:rsidRPr="004C7914">
        <w:rPr>
          <w:rFonts w:eastAsia="等线"/>
          <w:bCs/>
          <w:i/>
          <w:iCs/>
          <w:lang w:val="x-none" w:eastAsia="zh-CN"/>
        </w:rPr>
        <w:t xml:space="preserve"> for the support of ISAC services.</w:t>
      </w:r>
    </w:p>
    <w:p w14:paraId="527224C9" w14:textId="77777777" w:rsidR="00D90999" w:rsidRPr="004C7914" w:rsidRDefault="00D90999" w:rsidP="00D90999">
      <w:pPr>
        <w:rPr>
          <w:rFonts w:eastAsia="等线"/>
          <w:bCs/>
          <w:i/>
          <w:iCs/>
          <w:sz w:val="21"/>
          <w:szCs w:val="21"/>
          <w:lang w:val="x-none" w:eastAsia="zh-CN"/>
        </w:rPr>
      </w:pPr>
    </w:p>
    <w:p w14:paraId="7FFA1CE4" w14:textId="77777777" w:rsidR="00D90999" w:rsidRPr="004C7914" w:rsidRDefault="00D90999" w:rsidP="00D90999">
      <w:pPr>
        <w:ind w:leftChars="100" w:left="200"/>
        <w:rPr>
          <w:rFonts w:eastAsia="等线"/>
          <w:bCs/>
          <w:i/>
          <w:iCs/>
          <w:lang w:val="x-none" w:eastAsia="zh-CN"/>
        </w:rPr>
      </w:pPr>
      <w:r w:rsidRPr="004C7914">
        <w:rPr>
          <w:rFonts w:eastAsia="等线"/>
          <w:bCs/>
          <w:i/>
          <w:iCs/>
          <w:lang w:val="x-none" w:eastAsia="zh-CN"/>
        </w:rPr>
        <w:t>NOTE 1: Privacy protection and other security aspects will be tasked to SA3, and the related impact to architecture enhancement will be based on SA3 conclusion.</w:t>
      </w:r>
    </w:p>
    <w:p w14:paraId="393349EB" w14:textId="77777777" w:rsidR="00D90999" w:rsidRPr="004C7914" w:rsidRDefault="00D90999" w:rsidP="00D90999">
      <w:pPr>
        <w:ind w:leftChars="100" w:left="200"/>
        <w:rPr>
          <w:rFonts w:eastAsia="等线"/>
          <w:bCs/>
          <w:i/>
          <w:iCs/>
          <w:lang w:val="x-none" w:eastAsia="zh-CN"/>
        </w:rPr>
      </w:pPr>
      <w:r w:rsidRPr="004C7914">
        <w:rPr>
          <w:rFonts w:eastAsia="等线"/>
          <w:bCs/>
          <w:i/>
          <w:iCs/>
          <w:lang w:val="x-none" w:eastAsia="zh-CN"/>
        </w:rPr>
        <w:t>NOTE 2: Charging aspects will be tasked to SA5, and the related impact to architecture enhancement will be based on SA5 conclusion.</w:t>
      </w:r>
    </w:p>
    <w:p w14:paraId="5B3A674A" w14:textId="0812B8F6" w:rsidR="00D90999" w:rsidRPr="00896B0C" w:rsidRDefault="00D90999" w:rsidP="00896B0C">
      <w:pPr>
        <w:ind w:leftChars="100" w:left="200"/>
        <w:rPr>
          <w:rFonts w:eastAsia="等线"/>
          <w:bCs/>
          <w:sz w:val="22"/>
          <w:szCs w:val="22"/>
          <w:lang w:val="x-none" w:eastAsia="zh-CN"/>
        </w:rPr>
      </w:pPr>
      <w:r w:rsidRPr="004C7914">
        <w:rPr>
          <w:rFonts w:eastAsia="等线"/>
          <w:bCs/>
          <w:i/>
          <w:iCs/>
          <w:lang w:val="x-none" w:eastAsia="zh-CN"/>
        </w:rPr>
        <w:t>NOTE 3: Implications to RAN or RAN dependent aspects will be coordinated with RAN WGs.</w:t>
      </w:r>
    </w:p>
    <w:p w14:paraId="6C8C4241" w14:textId="77777777" w:rsidR="00D90999" w:rsidRPr="00A536ED" w:rsidRDefault="00D90999" w:rsidP="00D90999">
      <w:pPr>
        <w:rPr>
          <w:rFonts w:eastAsia="等线"/>
          <w:b/>
          <w:sz w:val="24"/>
          <w:szCs w:val="24"/>
          <w:lang w:val="en-US" w:eastAsia="zh-CN"/>
        </w:rPr>
      </w:pPr>
    </w:p>
    <w:p w14:paraId="5BD6AFB9" w14:textId="512A753D" w:rsidR="00D90999" w:rsidRPr="00896B0C" w:rsidRDefault="00EB5AC8" w:rsidP="00896B0C">
      <w:pPr>
        <w:pStyle w:val="2"/>
        <w:rPr>
          <w:lang w:val="en-US"/>
        </w:rPr>
      </w:pPr>
      <w:r>
        <w:rPr>
          <w:lang w:val="en-US"/>
        </w:rPr>
        <w:t>2</w:t>
      </w:r>
      <w:r w:rsidR="00D90999" w:rsidRPr="00896B0C">
        <w:rPr>
          <w:lang w:val="en-US"/>
        </w:rPr>
        <w:t xml:space="preserve"> </w:t>
      </w:r>
      <w:r w:rsidR="009D4021" w:rsidRPr="00896B0C">
        <w:rPr>
          <w:lang w:val="en-US"/>
        </w:rPr>
        <w:t>Xiaomi views and way forward</w:t>
      </w:r>
      <w:r w:rsidR="00542F0A" w:rsidRPr="00896B0C">
        <w:rPr>
          <w:lang w:val="en-US"/>
        </w:rPr>
        <w:t>s</w:t>
      </w:r>
      <w:r w:rsidR="009D4021" w:rsidRPr="00896B0C">
        <w:rPr>
          <w:lang w:val="en-US"/>
        </w:rPr>
        <w:t xml:space="preserve"> on following controversial issues</w:t>
      </w:r>
    </w:p>
    <w:p w14:paraId="3FEC6E36" w14:textId="77777777" w:rsidR="00334F3A" w:rsidRDefault="00334F3A" w:rsidP="00D90999">
      <w:pPr>
        <w:rPr>
          <w:rFonts w:eastAsia="等线"/>
          <w:lang w:val="en-US" w:eastAsia="zh-CN"/>
        </w:rPr>
      </w:pPr>
    </w:p>
    <w:p w14:paraId="5BA91893" w14:textId="772C3D3E" w:rsidR="00334F3A" w:rsidRPr="00334F3A" w:rsidRDefault="00D90999" w:rsidP="00334F3A">
      <w:pPr>
        <w:pStyle w:val="af4"/>
        <w:numPr>
          <w:ilvl w:val="0"/>
          <w:numId w:val="28"/>
        </w:numPr>
        <w:rPr>
          <w:rFonts w:eastAsia="等线"/>
          <w:b/>
          <w:bCs/>
          <w:lang w:val="en-US" w:eastAsia="zh-CN"/>
        </w:rPr>
      </w:pPr>
      <w:proofErr w:type="spellStart"/>
      <w:r w:rsidRPr="00334F3A">
        <w:rPr>
          <w:rFonts w:eastAsia="等线"/>
          <w:b/>
          <w:bCs/>
          <w:lang w:val="en-US" w:eastAsia="zh-CN"/>
        </w:rPr>
        <w:t>gNB</w:t>
      </w:r>
      <w:proofErr w:type="spellEnd"/>
      <w:r w:rsidRPr="00334F3A">
        <w:rPr>
          <w:rFonts w:eastAsia="等线"/>
          <w:b/>
          <w:bCs/>
          <w:lang w:val="en-US" w:eastAsia="zh-CN"/>
        </w:rPr>
        <w:t xml:space="preserve"> based sensing, or UE based sensing, or both be in the scope of Rel-20 </w:t>
      </w:r>
      <w:r w:rsidR="00334F3A" w:rsidRPr="00334F3A">
        <w:rPr>
          <w:rFonts w:eastAsia="等线"/>
          <w:b/>
          <w:bCs/>
          <w:lang w:val="en-US" w:eastAsia="zh-CN"/>
        </w:rPr>
        <w:t xml:space="preserve">5G-A </w:t>
      </w:r>
      <w:r w:rsidRPr="00334F3A">
        <w:rPr>
          <w:rFonts w:eastAsia="等线"/>
          <w:b/>
          <w:bCs/>
          <w:lang w:val="en-US" w:eastAsia="zh-CN"/>
        </w:rPr>
        <w:t>ISAC</w:t>
      </w:r>
      <w:r w:rsidR="00334F3A" w:rsidRPr="00334F3A">
        <w:rPr>
          <w:rFonts w:eastAsia="等线"/>
          <w:b/>
          <w:bCs/>
          <w:lang w:val="en-US" w:eastAsia="zh-CN"/>
        </w:rPr>
        <w:t>?</w:t>
      </w:r>
    </w:p>
    <w:p w14:paraId="769B37B8" w14:textId="1B3B82D5" w:rsidR="00516CF4" w:rsidRDefault="00334F3A" w:rsidP="003D5321">
      <w:pPr>
        <w:rPr>
          <w:rFonts w:eastAsia="等线"/>
          <w:lang w:val="en-US" w:eastAsia="zh-CN"/>
        </w:rPr>
      </w:pPr>
      <w:r>
        <w:rPr>
          <w:rFonts w:eastAsia="等线"/>
          <w:lang w:val="en-US" w:eastAsia="zh-CN"/>
        </w:rPr>
        <w:t xml:space="preserve">Based on the </w:t>
      </w:r>
      <w:r w:rsidR="003D5321">
        <w:rPr>
          <w:rFonts w:eastAsia="等线"/>
          <w:lang w:val="en-US" w:eastAsia="zh-CN"/>
        </w:rPr>
        <w:t>endorsed RAN Chair’s summary</w:t>
      </w:r>
      <w:r>
        <w:rPr>
          <w:rFonts w:eastAsia="等线"/>
          <w:lang w:val="en-US" w:eastAsia="zh-CN"/>
        </w:rPr>
        <w:t xml:space="preserve"> in last RAN</w:t>
      </w:r>
      <w:r w:rsidR="003D5321">
        <w:rPr>
          <w:rFonts w:eastAsia="等线"/>
          <w:lang w:val="en-US" w:eastAsia="zh-CN"/>
        </w:rPr>
        <w:t>#106</w:t>
      </w:r>
      <w:r>
        <w:rPr>
          <w:rFonts w:eastAsia="等线"/>
          <w:lang w:val="en-US" w:eastAsia="zh-CN"/>
        </w:rPr>
        <w:t xml:space="preserve"> </w:t>
      </w:r>
      <w:r w:rsidR="003D5321">
        <w:rPr>
          <w:rFonts w:eastAsia="等线"/>
          <w:lang w:val="en-US" w:eastAsia="zh-CN"/>
        </w:rPr>
        <w:t>(RP-243292)</w:t>
      </w:r>
      <w:r>
        <w:rPr>
          <w:rFonts w:eastAsia="等线"/>
          <w:lang w:val="en-US" w:eastAsia="zh-CN"/>
        </w:rPr>
        <w:t>,</w:t>
      </w:r>
      <w:r w:rsidR="00516CF4">
        <w:rPr>
          <w:rFonts w:eastAsia="等线"/>
          <w:lang w:val="en-US" w:eastAsia="zh-CN"/>
        </w:rPr>
        <w:t xml:space="preserve"> although this is not the final agreement,</w:t>
      </w:r>
      <w:r>
        <w:rPr>
          <w:rFonts w:eastAsia="等线"/>
          <w:lang w:val="en-US" w:eastAsia="zh-CN"/>
        </w:rPr>
        <w:t xml:space="preserve"> </w:t>
      </w:r>
      <w:r w:rsidR="003D5321">
        <w:rPr>
          <w:rFonts w:eastAsia="等线"/>
          <w:lang w:val="en-US" w:eastAsia="zh-CN"/>
        </w:rPr>
        <w:t xml:space="preserve">it seems no </w:t>
      </w:r>
      <w:r>
        <w:rPr>
          <w:rFonts w:eastAsia="等线"/>
          <w:lang w:val="en-US" w:eastAsia="zh-CN"/>
        </w:rPr>
        <w:t xml:space="preserve">RAN plan to </w:t>
      </w:r>
      <w:r w:rsidR="00BC2695">
        <w:rPr>
          <w:rFonts w:eastAsia="等线"/>
          <w:lang w:val="en-US" w:eastAsia="zh-CN"/>
        </w:rPr>
        <w:t>include</w:t>
      </w:r>
      <w:r>
        <w:rPr>
          <w:rFonts w:eastAsia="等线"/>
          <w:lang w:val="en-US" w:eastAsia="zh-CN"/>
        </w:rPr>
        <w:t xml:space="preserve"> UE based sensing</w:t>
      </w:r>
      <w:r w:rsidR="00957CEF">
        <w:rPr>
          <w:rFonts w:eastAsia="等线"/>
          <w:lang w:val="en-US" w:eastAsia="zh-CN"/>
        </w:rPr>
        <w:t>,</w:t>
      </w:r>
      <w:r w:rsidR="00BC2695">
        <w:rPr>
          <w:rFonts w:eastAsia="等线"/>
          <w:lang w:val="en-US" w:eastAsia="zh-CN"/>
        </w:rPr>
        <w:t xml:space="preserve"> </w:t>
      </w:r>
      <w:r w:rsidR="00957CEF">
        <w:rPr>
          <w:rFonts w:eastAsia="等线"/>
          <w:lang w:val="en-US" w:eastAsia="zh-CN"/>
        </w:rPr>
        <w:t xml:space="preserve">and also the majority SA2 companies prefer to study </w:t>
      </w:r>
      <w:proofErr w:type="spellStart"/>
      <w:r w:rsidR="00957CEF">
        <w:rPr>
          <w:rFonts w:eastAsia="等线"/>
          <w:lang w:val="en-US" w:eastAsia="zh-CN"/>
        </w:rPr>
        <w:t>gNB</w:t>
      </w:r>
      <w:proofErr w:type="spellEnd"/>
      <w:r w:rsidR="00957CEF">
        <w:rPr>
          <w:rFonts w:eastAsia="等线"/>
          <w:lang w:val="en-US" w:eastAsia="zh-CN"/>
        </w:rPr>
        <w:t xml:space="preserve"> based sensing in Rel-20 5G-A ISAC. </w:t>
      </w:r>
      <w:proofErr w:type="gramStart"/>
      <w:r w:rsidR="00957CEF">
        <w:rPr>
          <w:rFonts w:eastAsia="等线"/>
          <w:lang w:val="en-US" w:eastAsia="zh-CN"/>
        </w:rPr>
        <w:t>So</w:t>
      </w:r>
      <w:proofErr w:type="gramEnd"/>
      <w:r w:rsidR="00957CEF">
        <w:rPr>
          <w:rFonts w:eastAsia="等线"/>
          <w:lang w:val="en-US" w:eastAsia="zh-CN"/>
        </w:rPr>
        <w:t xml:space="preserve"> </w:t>
      </w:r>
      <w:r w:rsidR="00516CF4">
        <w:rPr>
          <w:rFonts w:eastAsia="等线"/>
          <w:lang w:val="en-US" w:eastAsia="zh-CN"/>
        </w:rPr>
        <w:t xml:space="preserve">Xiaomi believes it is a good and feasible option to study </w:t>
      </w:r>
      <w:proofErr w:type="spellStart"/>
      <w:r w:rsidR="00516CF4">
        <w:rPr>
          <w:rFonts w:eastAsia="等线"/>
          <w:lang w:val="en-US" w:eastAsia="zh-CN"/>
        </w:rPr>
        <w:t>gNB</w:t>
      </w:r>
      <w:proofErr w:type="spellEnd"/>
      <w:r w:rsidR="00516CF4">
        <w:rPr>
          <w:rFonts w:eastAsia="等线"/>
          <w:lang w:val="en-US" w:eastAsia="zh-CN"/>
        </w:rPr>
        <w:t xml:space="preserve"> based sensing in Rel-20. </w:t>
      </w:r>
    </w:p>
    <w:p w14:paraId="51927B8F" w14:textId="0623D36E" w:rsidR="00334F3A" w:rsidRDefault="00957CEF" w:rsidP="003D5321">
      <w:pPr>
        <w:rPr>
          <w:rFonts w:eastAsia="等线"/>
          <w:lang w:val="en-US" w:eastAsia="zh-CN"/>
        </w:rPr>
      </w:pPr>
      <w:r>
        <w:rPr>
          <w:rFonts w:eastAsia="等线"/>
          <w:lang w:val="en-US" w:eastAsia="zh-CN"/>
        </w:rPr>
        <w:t>Meantime</w:t>
      </w:r>
      <w:r w:rsidR="00516CF4">
        <w:rPr>
          <w:rFonts w:eastAsia="等线"/>
          <w:lang w:val="en-US" w:eastAsia="zh-CN"/>
        </w:rPr>
        <w:t xml:space="preserve"> by considering the RAN status and the limited time for Rel-20 5G-A, Xiaomi thinks it is necessary to further reduce the scope to </w:t>
      </w:r>
      <w:proofErr w:type="spellStart"/>
      <w:r w:rsidR="00516CF4">
        <w:rPr>
          <w:rFonts w:eastAsia="等线"/>
          <w:lang w:val="en-US" w:eastAsia="zh-CN"/>
        </w:rPr>
        <w:t>gNB</w:t>
      </w:r>
      <w:proofErr w:type="spellEnd"/>
      <w:r w:rsidR="00516CF4">
        <w:rPr>
          <w:rFonts w:eastAsia="等线"/>
          <w:lang w:val="en-US" w:eastAsia="zh-CN"/>
        </w:rPr>
        <w:t xml:space="preserve"> monostatic sensing mode, so that SA2 can have sufficient time to complete the Rel-20 5G-A ISAC study and normative work. But </w:t>
      </w:r>
      <w:r>
        <w:rPr>
          <w:rFonts w:eastAsia="等线"/>
          <w:lang w:val="en-US" w:eastAsia="zh-CN"/>
        </w:rPr>
        <w:t xml:space="preserve">the final decision needs </w:t>
      </w:r>
      <w:r w:rsidR="00516CF4">
        <w:rPr>
          <w:rFonts w:eastAsia="等线"/>
          <w:lang w:val="en-US" w:eastAsia="zh-CN"/>
        </w:rPr>
        <w:t>further coordination with RAN</w:t>
      </w:r>
      <w:r>
        <w:rPr>
          <w:rFonts w:eastAsia="等线"/>
          <w:lang w:val="en-US" w:eastAsia="zh-CN"/>
        </w:rPr>
        <w:t>.</w:t>
      </w:r>
      <w:r w:rsidR="00516CF4">
        <w:rPr>
          <w:rFonts w:eastAsia="等线"/>
          <w:lang w:val="en-US" w:eastAsia="zh-CN"/>
        </w:rPr>
        <w:t xml:space="preserve"> </w:t>
      </w:r>
    </w:p>
    <w:p w14:paraId="370064A0" w14:textId="6D8DC1F2" w:rsidR="003D5321" w:rsidRDefault="003D5321" w:rsidP="00D90999">
      <w:pPr>
        <w:rPr>
          <w:rFonts w:eastAsia="等线"/>
          <w:lang w:val="en-US" w:eastAsia="zh-CN"/>
        </w:rPr>
      </w:pPr>
      <w:r>
        <w:rPr>
          <w:noProof/>
        </w:rPr>
        <w:lastRenderedPageBreak/>
        <w:drawing>
          <wp:inline distT="0" distB="0" distL="0" distR="0" wp14:anchorId="72565BCB" wp14:editId="48ECC0C8">
            <wp:extent cx="6120765" cy="165036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650365"/>
                    </a:xfrm>
                    <a:prstGeom prst="rect">
                      <a:avLst/>
                    </a:prstGeom>
                  </pic:spPr>
                </pic:pic>
              </a:graphicData>
            </a:graphic>
          </wp:inline>
        </w:drawing>
      </w:r>
    </w:p>
    <w:p w14:paraId="6E0BD145" w14:textId="2F1A025D" w:rsidR="002B43B7" w:rsidRPr="000C64CE" w:rsidRDefault="002B43B7" w:rsidP="00C43A41">
      <w:pPr>
        <w:rPr>
          <w:rFonts w:eastAsia="等线"/>
          <w:b/>
          <w:bCs/>
          <w:sz w:val="22"/>
          <w:szCs w:val="22"/>
          <w:lang w:val="en-US" w:eastAsia="zh-CN"/>
        </w:rPr>
      </w:pPr>
      <w:r w:rsidRPr="000C64CE">
        <w:rPr>
          <w:rFonts w:eastAsia="等线"/>
          <w:b/>
          <w:bCs/>
          <w:sz w:val="22"/>
          <w:szCs w:val="22"/>
          <w:lang w:val="en-US" w:eastAsia="zh-CN"/>
        </w:rPr>
        <w:t>Proposal 1:</w:t>
      </w:r>
      <w:r w:rsidRPr="000C64CE">
        <w:rPr>
          <w:rFonts w:eastAsia="等线"/>
          <w:sz w:val="22"/>
          <w:szCs w:val="22"/>
          <w:lang w:val="en-US" w:eastAsia="zh-CN"/>
        </w:rPr>
        <w:t xml:space="preserve"> </w:t>
      </w:r>
      <w:proofErr w:type="spellStart"/>
      <w:r w:rsidRPr="000C64CE">
        <w:rPr>
          <w:rFonts w:eastAsia="等线"/>
          <w:sz w:val="22"/>
          <w:szCs w:val="22"/>
          <w:lang w:val="en-US" w:eastAsia="zh-CN"/>
        </w:rPr>
        <w:t>gNB</w:t>
      </w:r>
      <w:proofErr w:type="spellEnd"/>
      <w:r w:rsidRPr="000C64CE">
        <w:rPr>
          <w:rFonts w:eastAsia="等线"/>
          <w:sz w:val="22"/>
          <w:szCs w:val="22"/>
          <w:lang w:val="en-US" w:eastAsia="zh-CN"/>
        </w:rPr>
        <w:t xml:space="preserve"> monostatic sensing mode only in scope of Rel-20 5G-A ISAC. </w:t>
      </w:r>
      <w:r w:rsidR="00C43A41" w:rsidRPr="000C64CE">
        <w:rPr>
          <w:rFonts w:eastAsia="等线"/>
          <w:sz w:val="22"/>
          <w:szCs w:val="22"/>
          <w:lang w:val="en-US" w:eastAsia="zh-CN"/>
        </w:rPr>
        <w:t>F</w:t>
      </w:r>
      <w:r w:rsidRPr="000C64CE">
        <w:rPr>
          <w:rFonts w:eastAsia="等线"/>
          <w:sz w:val="22"/>
          <w:szCs w:val="22"/>
          <w:lang w:val="en-US" w:eastAsia="zh-CN"/>
        </w:rPr>
        <w:t>urther coordination with RAN is needed to decide the final scope.</w:t>
      </w:r>
    </w:p>
    <w:p w14:paraId="30E725E4" w14:textId="77777777" w:rsidR="002B43B7" w:rsidRPr="002B43B7" w:rsidRDefault="002B43B7" w:rsidP="00D90999">
      <w:pPr>
        <w:rPr>
          <w:rFonts w:eastAsia="等线"/>
          <w:b/>
          <w:lang w:val="en-US" w:eastAsia="zh-CN"/>
        </w:rPr>
      </w:pPr>
    </w:p>
    <w:p w14:paraId="3B92029E" w14:textId="28413B43" w:rsidR="00957CEF" w:rsidRDefault="00957CEF" w:rsidP="00957CEF">
      <w:pPr>
        <w:pStyle w:val="af4"/>
        <w:numPr>
          <w:ilvl w:val="0"/>
          <w:numId w:val="28"/>
        </w:numPr>
        <w:rPr>
          <w:rFonts w:eastAsia="等线"/>
          <w:b/>
          <w:lang w:val="x-none" w:eastAsia="zh-CN"/>
        </w:rPr>
      </w:pPr>
      <w:r>
        <w:rPr>
          <w:rFonts w:eastAsia="等线"/>
          <w:b/>
          <w:lang w:val="x-none" w:eastAsia="zh-CN"/>
        </w:rPr>
        <w:t>TU estimation</w:t>
      </w:r>
      <w:r w:rsidR="00E209A9">
        <w:rPr>
          <w:rFonts w:eastAsia="等线"/>
          <w:b/>
          <w:lang w:val="x-none" w:eastAsia="zh-CN"/>
        </w:rPr>
        <w:t xml:space="preserve"> for study and normative work</w:t>
      </w:r>
    </w:p>
    <w:p w14:paraId="698B4F6E" w14:textId="5E9AE2A5" w:rsidR="00E209A9" w:rsidRDefault="00E209A9" w:rsidP="00E209A9">
      <w:pPr>
        <w:rPr>
          <w:rFonts w:eastAsia="等线"/>
          <w:bCs/>
          <w:lang w:val="x-none" w:eastAsia="zh-CN"/>
        </w:rPr>
      </w:pPr>
      <w:r w:rsidRPr="00E209A9">
        <w:rPr>
          <w:rFonts w:eastAsia="等线"/>
          <w:bCs/>
          <w:lang w:val="x-none" w:eastAsia="zh-CN"/>
        </w:rPr>
        <w:t xml:space="preserve">Based on </w:t>
      </w:r>
      <w:r w:rsidR="00251A1F">
        <w:rPr>
          <w:rFonts w:eastAsia="等线"/>
          <w:bCs/>
          <w:lang w:val="x-none" w:eastAsia="zh-CN"/>
        </w:rPr>
        <w:t>the</w:t>
      </w:r>
      <w:r w:rsidRPr="00E209A9">
        <w:rPr>
          <w:rFonts w:eastAsia="等线"/>
          <w:bCs/>
          <w:lang w:val="x-none" w:eastAsia="zh-CN"/>
        </w:rPr>
        <w:t xml:space="preserve"> suggestion</w:t>
      </w:r>
      <w:r>
        <w:rPr>
          <w:rFonts w:eastAsia="等线"/>
          <w:bCs/>
          <w:lang w:val="x-none" w:eastAsia="zh-CN"/>
        </w:rPr>
        <w:t xml:space="preserve"> and </w:t>
      </w:r>
      <w:r w:rsidRPr="00E209A9">
        <w:rPr>
          <w:rFonts w:eastAsia="等线"/>
          <w:bCs/>
          <w:lang w:val="x-none" w:eastAsia="zh-CN"/>
        </w:rPr>
        <w:t xml:space="preserve">the further reduced scope (i.e. </w:t>
      </w:r>
      <w:proofErr w:type="spellStart"/>
      <w:r w:rsidRPr="00E209A9">
        <w:rPr>
          <w:rFonts w:eastAsia="等线"/>
          <w:bCs/>
          <w:lang w:val="x-none" w:eastAsia="zh-CN"/>
        </w:rPr>
        <w:t>gNB</w:t>
      </w:r>
      <w:proofErr w:type="spellEnd"/>
      <w:r w:rsidRPr="00E209A9">
        <w:rPr>
          <w:rFonts w:eastAsia="等线"/>
          <w:bCs/>
          <w:lang w:val="x-none" w:eastAsia="zh-CN"/>
        </w:rPr>
        <w:t xml:space="preserve"> monostatic sensing mode)</w:t>
      </w:r>
      <w:r>
        <w:rPr>
          <w:rFonts w:eastAsia="等线"/>
          <w:bCs/>
          <w:lang w:val="x-none" w:eastAsia="zh-CN"/>
        </w:rPr>
        <w:t xml:space="preserve"> above, Xiaomi believes </w:t>
      </w:r>
      <w:r w:rsidR="009374A4">
        <w:rPr>
          <w:rFonts w:eastAsia="等线"/>
          <w:bCs/>
          <w:lang w:val="x-none" w:eastAsia="zh-CN"/>
        </w:rPr>
        <w:t xml:space="preserve">it is feasible to complete both </w:t>
      </w:r>
      <w:r>
        <w:rPr>
          <w:rFonts w:eastAsia="等线"/>
          <w:bCs/>
          <w:lang w:val="x-none" w:eastAsia="zh-CN"/>
        </w:rPr>
        <w:t xml:space="preserve">study and normative work </w:t>
      </w:r>
      <w:r w:rsidR="009374A4">
        <w:rPr>
          <w:rFonts w:eastAsia="等线"/>
          <w:bCs/>
          <w:lang w:val="x-none" w:eastAsia="zh-CN"/>
        </w:rPr>
        <w:t>of Rel-20 5G-A ISAC within 14 T</w:t>
      </w:r>
      <w:r>
        <w:rPr>
          <w:rFonts w:eastAsia="等线"/>
          <w:bCs/>
          <w:lang w:val="x-none" w:eastAsia="zh-CN"/>
        </w:rPr>
        <w:t>Us</w:t>
      </w:r>
      <w:r w:rsidR="00251A1F">
        <w:rPr>
          <w:rFonts w:eastAsia="等线"/>
          <w:bCs/>
          <w:lang w:val="x-none" w:eastAsia="zh-CN"/>
        </w:rPr>
        <w:t xml:space="preserve"> (7+7 TU for study and normative work)</w:t>
      </w:r>
      <w:r w:rsidRPr="00E209A9">
        <w:rPr>
          <w:rFonts w:eastAsia="等线"/>
          <w:bCs/>
          <w:lang w:val="x-none" w:eastAsia="zh-CN"/>
        </w:rPr>
        <w:t xml:space="preserve"> </w:t>
      </w:r>
    </w:p>
    <w:p w14:paraId="33BCD15D" w14:textId="0917AFEF" w:rsidR="00E209A9" w:rsidRPr="00D4472B" w:rsidRDefault="009374A4" w:rsidP="00D4472B">
      <w:pPr>
        <w:pStyle w:val="af4"/>
        <w:numPr>
          <w:ilvl w:val="0"/>
          <w:numId w:val="29"/>
        </w:numPr>
        <w:rPr>
          <w:rFonts w:eastAsia="等线"/>
          <w:bCs/>
          <w:lang w:val="x-none" w:eastAsia="zh-CN"/>
        </w:rPr>
      </w:pPr>
      <w:r w:rsidRPr="00D4472B">
        <w:rPr>
          <w:rFonts w:eastAsia="等线"/>
          <w:bCs/>
          <w:lang w:val="x-none" w:eastAsia="zh-CN"/>
        </w:rPr>
        <w:t>For WT0, architecture aspect, 2TU</w:t>
      </w:r>
      <w:r w:rsidR="00251A1F" w:rsidRPr="00D4472B">
        <w:rPr>
          <w:rFonts w:eastAsia="等线"/>
          <w:bCs/>
          <w:lang w:val="x-none" w:eastAsia="zh-CN"/>
        </w:rPr>
        <w:t>s</w:t>
      </w:r>
      <w:r w:rsidRPr="00D4472B">
        <w:rPr>
          <w:rFonts w:eastAsia="等线"/>
          <w:bCs/>
          <w:lang w:val="x-none" w:eastAsia="zh-CN"/>
        </w:rPr>
        <w:t xml:space="preserve"> is used to design the ISAC architecture for </w:t>
      </w:r>
      <w:proofErr w:type="spellStart"/>
      <w:r w:rsidRPr="00D4472B">
        <w:rPr>
          <w:rFonts w:eastAsia="等线"/>
          <w:bCs/>
          <w:lang w:val="x-none" w:eastAsia="zh-CN"/>
        </w:rPr>
        <w:t>gNB</w:t>
      </w:r>
      <w:proofErr w:type="spellEnd"/>
      <w:r w:rsidRPr="00D4472B">
        <w:rPr>
          <w:rFonts w:eastAsia="等线"/>
          <w:bCs/>
          <w:lang w:val="x-none" w:eastAsia="zh-CN"/>
        </w:rPr>
        <w:t xml:space="preserve"> monostatic sensing mode, and also considering other sensing modes.</w:t>
      </w:r>
    </w:p>
    <w:p w14:paraId="22926B8B" w14:textId="6339CBC5" w:rsidR="009374A4" w:rsidRPr="00D4472B" w:rsidRDefault="009374A4" w:rsidP="00D4472B">
      <w:pPr>
        <w:pStyle w:val="af4"/>
        <w:numPr>
          <w:ilvl w:val="0"/>
          <w:numId w:val="29"/>
        </w:numPr>
        <w:rPr>
          <w:rFonts w:eastAsia="等线"/>
          <w:bCs/>
          <w:lang w:val="x-none" w:eastAsia="zh-CN"/>
        </w:rPr>
      </w:pPr>
      <w:r w:rsidRPr="00D4472B">
        <w:rPr>
          <w:rFonts w:eastAsia="等线" w:hint="eastAsia"/>
          <w:bCs/>
          <w:lang w:val="x-none" w:eastAsia="zh-CN"/>
        </w:rPr>
        <w:t>F</w:t>
      </w:r>
      <w:r w:rsidRPr="00D4472B">
        <w:rPr>
          <w:rFonts w:eastAsia="等线"/>
          <w:bCs/>
          <w:lang w:val="x-none" w:eastAsia="zh-CN"/>
        </w:rPr>
        <w:t>or WT</w:t>
      </w:r>
      <w:r w:rsidR="00021708" w:rsidRPr="00D4472B">
        <w:rPr>
          <w:rFonts w:eastAsia="等线"/>
          <w:bCs/>
          <w:lang w:val="x-none" w:eastAsia="zh-CN"/>
        </w:rPr>
        <w:t>1, WT</w:t>
      </w:r>
      <w:r w:rsidRPr="00D4472B">
        <w:rPr>
          <w:rFonts w:eastAsia="等线"/>
          <w:bCs/>
          <w:lang w:val="x-none" w:eastAsia="zh-CN"/>
        </w:rPr>
        <w:t xml:space="preserve">2, WT3, WT4, </w:t>
      </w:r>
      <w:r w:rsidR="00021708" w:rsidRPr="00D4472B">
        <w:rPr>
          <w:rFonts w:eastAsia="等线"/>
          <w:bCs/>
          <w:lang w:val="x-none" w:eastAsia="zh-CN"/>
        </w:rPr>
        <w:t xml:space="preserve">during TR study, these solutions are probably covering multiple WTs among WT1/2/3/4. So Xiaomi thinks </w:t>
      </w:r>
      <w:r w:rsidR="00251A1F" w:rsidRPr="00D4472B">
        <w:rPr>
          <w:rFonts w:eastAsia="等线"/>
          <w:bCs/>
          <w:lang w:val="x-none" w:eastAsia="zh-CN"/>
        </w:rPr>
        <w:t>total 4 TUs are sufficient for WT1/2/3/4. Suggest 1TU for each WT.</w:t>
      </w:r>
    </w:p>
    <w:p w14:paraId="3B4B3A94" w14:textId="1D3D0391" w:rsidR="00251A1F" w:rsidRPr="00D4472B" w:rsidRDefault="00251A1F" w:rsidP="00D4472B">
      <w:pPr>
        <w:pStyle w:val="af4"/>
        <w:numPr>
          <w:ilvl w:val="0"/>
          <w:numId w:val="29"/>
        </w:numPr>
        <w:rPr>
          <w:rFonts w:eastAsia="等线"/>
          <w:bCs/>
          <w:lang w:val="x-none" w:eastAsia="zh-CN"/>
        </w:rPr>
      </w:pPr>
      <w:r w:rsidRPr="00D4472B">
        <w:rPr>
          <w:rFonts w:eastAsia="等线"/>
          <w:bCs/>
          <w:lang w:val="x-none" w:eastAsia="zh-CN"/>
        </w:rPr>
        <w:t xml:space="preserve">For WT5, 1 TU is also sufficient. </w:t>
      </w:r>
    </w:p>
    <w:p w14:paraId="48BE8C45" w14:textId="69074F71" w:rsidR="00251A1F" w:rsidRDefault="00251A1F" w:rsidP="00E209A9">
      <w:pPr>
        <w:rPr>
          <w:rFonts w:eastAsia="等线"/>
          <w:bCs/>
          <w:lang w:val="x-none" w:eastAsia="zh-CN"/>
        </w:rPr>
      </w:pPr>
      <w:r>
        <w:rPr>
          <w:rFonts w:eastAsia="等线"/>
          <w:bCs/>
          <w:lang w:val="x-none" w:eastAsia="zh-CN"/>
        </w:rPr>
        <w:t>Surely, further alignment with RAN decision is needed.</w:t>
      </w:r>
    </w:p>
    <w:p w14:paraId="17F13C2E" w14:textId="53C08187" w:rsidR="002B43B7" w:rsidRPr="000C64CE" w:rsidRDefault="002B43B7" w:rsidP="00C43A41">
      <w:pPr>
        <w:rPr>
          <w:rFonts w:eastAsia="等线"/>
          <w:b/>
          <w:bCs/>
          <w:lang w:val="en-US" w:eastAsia="zh-CN"/>
        </w:rPr>
      </w:pPr>
      <w:r w:rsidRPr="000C64CE">
        <w:rPr>
          <w:rFonts w:eastAsia="等线"/>
          <w:b/>
          <w:bCs/>
          <w:lang w:val="en-US" w:eastAsia="zh-CN"/>
        </w:rPr>
        <w:t>Proposal 2:</w:t>
      </w:r>
      <w:r w:rsidRPr="000C64CE">
        <w:rPr>
          <w:rFonts w:eastAsia="等线"/>
          <w:lang w:val="en-US" w:eastAsia="zh-CN"/>
        </w:rPr>
        <w:t xml:space="preserve"> </w:t>
      </w:r>
      <w:r w:rsidR="00FD7A6F" w:rsidRPr="000C64CE">
        <w:rPr>
          <w:rFonts w:eastAsia="等线"/>
          <w:lang w:val="en-US" w:eastAsia="zh-CN"/>
        </w:rPr>
        <w:t>T</w:t>
      </w:r>
      <w:r w:rsidRPr="000C64CE">
        <w:rPr>
          <w:rFonts w:eastAsia="等线"/>
          <w:lang w:val="en-US" w:eastAsia="zh-CN"/>
        </w:rPr>
        <w:t>otal 14 TUs for study</w:t>
      </w:r>
      <w:r w:rsidR="000C64CE" w:rsidRPr="000C64CE">
        <w:rPr>
          <w:rFonts w:eastAsia="等线"/>
          <w:lang w:val="en-US" w:eastAsia="zh-CN"/>
        </w:rPr>
        <w:t xml:space="preserve"> work (7TUs)</w:t>
      </w:r>
      <w:r w:rsidRPr="000C64CE">
        <w:rPr>
          <w:rFonts w:eastAsia="等线"/>
          <w:lang w:val="en-US" w:eastAsia="zh-CN"/>
        </w:rPr>
        <w:t xml:space="preserve"> and normative work</w:t>
      </w:r>
      <w:r w:rsidR="00FD7A6F" w:rsidRPr="000C64CE">
        <w:rPr>
          <w:rFonts w:eastAsia="等线"/>
          <w:lang w:val="en-US" w:eastAsia="zh-CN"/>
        </w:rPr>
        <w:t xml:space="preserve"> (</w:t>
      </w:r>
      <w:r w:rsidR="000C64CE" w:rsidRPr="000C64CE">
        <w:rPr>
          <w:rFonts w:eastAsia="等线"/>
          <w:lang w:val="en-US" w:eastAsia="zh-CN"/>
        </w:rPr>
        <w:t xml:space="preserve">7 </w:t>
      </w:r>
      <w:r w:rsidR="00FD7A6F" w:rsidRPr="000C64CE">
        <w:rPr>
          <w:rFonts w:eastAsia="等线"/>
          <w:lang w:val="en-US" w:eastAsia="zh-CN"/>
        </w:rPr>
        <w:t>TUs)</w:t>
      </w:r>
      <w:r w:rsidRPr="000C64CE">
        <w:rPr>
          <w:rFonts w:eastAsia="等线"/>
          <w:lang w:val="en-US" w:eastAsia="zh-CN"/>
        </w:rPr>
        <w:t xml:space="preserve">. </w:t>
      </w:r>
      <w:r w:rsidR="00C43A41" w:rsidRPr="000C64CE">
        <w:rPr>
          <w:rFonts w:eastAsia="等线"/>
          <w:lang w:val="en-US" w:eastAsia="zh-CN"/>
        </w:rPr>
        <w:t>F</w:t>
      </w:r>
      <w:r w:rsidRPr="000C64CE">
        <w:rPr>
          <w:rFonts w:eastAsia="等线"/>
          <w:lang w:val="en-US" w:eastAsia="zh-CN"/>
        </w:rPr>
        <w:t xml:space="preserve">urther coordination with RAN is needed to </w:t>
      </w:r>
      <w:r w:rsidR="00FD7A6F" w:rsidRPr="000C64CE">
        <w:rPr>
          <w:rFonts w:eastAsia="等线"/>
          <w:lang w:val="en-US" w:eastAsia="zh-CN"/>
        </w:rPr>
        <w:t>adjust the final TUs allocation.</w:t>
      </w:r>
    </w:p>
    <w:p w14:paraId="21859B28" w14:textId="77777777" w:rsidR="00D4472B" w:rsidRPr="002B43B7" w:rsidRDefault="00D4472B" w:rsidP="00E209A9">
      <w:pPr>
        <w:rPr>
          <w:rFonts w:eastAsia="等线"/>
          <w:b/>
          <w:lang w:val="en-US" w:eastAsia="zh-CN"/>
        </w:rPr>
      </w:pPr>
    </w:p>
    <w:p w14:paraId="5FA807CD" w14:textId="2E15AD69" w:rsidR="00E209A9" w:rsidRPr="00BB5603" w:rsidRDefault="00BB5603" w:rsidP="00251A1F">
      <w:pPr>
        <w:pStyle w:val="af4"/>
        <w:numPr>
          <w:ilvl w:val="0"/>
          <w:numId w:val="28"/>
        </w:numPr>
        <w:rPr>
          <w:rFonts w:eastAsia="等线"/>
          <w:b/>
          <w:lang w:val="x-none" w:eastAsia="zh-CN"/>
        </w:rPr>
      </w:pPr>
      <w:r w:rsidRPr="00BB5603">
        <w:rPr>
          <w:rFonts w:eastAsia="等线"/>
          <w:b/>
          <w:lang w:val="x-none" w:eastAsia="zh-CN"/>
        </w:rPr>
        <w:t>Relationship between 5G-A ISAC and 6G ISAC</w:t>
      </w:r>
    </w:p>
    <w:p w14:paraId="3895D4B0" w14:textId="77777777" w:rsidR="002B43B7" w:rsidRPr="000C64CE" w:rsidRDefault="00BB5603" w:rsidP="00BB5603">
      <w:pPr>
        <w:jc w:val="left"/>
        <w:rPr>
          <w:rFonts w:eastAsia="等线"/>
          <w:bCs/>
          <w:lang w:val="x-none" w:eastAsia="zh-CN"/>
        </w:rPr>
      </w:pPr>
      <w:r w:rsidRPr="000C64CE">
        <w:rPr>
          <w:rFonts w:eastAsia="等线"/>
          <w:bCs/>
          <w:lang w:val="x-none" w:eastAsia="zh-CN"/>
        </w:rPr>
        <w:t xml:space="preserve">For Xiaomi’s view, the duplicated work between 5G-A ISAC and 6G ISAC should be also avoided. From business deployment point of view, it is feasible option to finish the study </w:t>
      </w:r>
      <w:proofErr w:type="spellStart"/>
      <w:r w:rsidRPr="000C64CE">
        <w:rPr>
          <w:rFonts w:eastAsia="等线"/>
          <w:bCs/>
          <w:lang w:val="x-none" w:eastAsia="zh-CN"/>
        </w:rPr>
        <w:t>gNB</w:t>
      </w:r>
      <w:proofErr w:type="spellEnd"/>
      <w:r w:rsidRPr="000C64CE">
        <w:rPr>
          <w:rFonts w:eastAsia="等线"/>
          <w:bCs/>
          <w:lang w:val="x-none" w:eastAsia="zh-CN"/>
        </w:rPr>
        <w:t xml:space="preserve"> monostatic sensing mode</w:t>
      </w:r>
      <w:r w:rsidR="002B43B7" w:rsidRPr="000C64CE">
        <w:rPr>
          <w:rFonts w:eastAsia="等线"/>
          <w:bCs/>
          <w:lang w:val="x-none" w:eastAsia="zh-CN"/>
        </w:rPr>
        <w:t xml:space="preserve"> within Rel-20 5G-A.</w:t>
      </w:r>
    </w:p>
    <w:p w14:paraId="5D1255E5" w14:textId="6032C322" w:rsidR="00D90999" w:rsidRPr="000C64CE" w:rsidRDefault="002B43B7" w:rsidP="00BB5603">
      <w:pPr>
        <w:jc w:val="left"/>
        <w:rPr>
          <w:rFonts w:eastAsia="等线"/>
          <w:b/>
          <w:sz w:val="15"/>
          <w:szCs w:val="15"/>
          <w:lang w:val="x-none" w:eastAsia="zh-CN"/>
        </w:rPr>
      </w:pPr>
      <w:r w:rsidRPr="000C64CE">
        <w:rPr>
          <w:rFonts w:eastAsia="等线"/>
          <w:bCs/>
          <w:lang w:val="x-none" w:eastAsia="zh-CN"/>
        </w:rPr>
        <w:t xml:space="preserve">For 6G ISAC, </w:t>
      </w:r>
      <w:r w:rsidR="00CE6CAD">
        <w:rPr>
          <w:rFonts w:eastAsia="等线"/>
          <w:bCs/>
          <w:lang w:val="x-none" w:eastAsia="zh-CN"/>
        </w:rPr>
        <w:t>we think during the 6G archi</w:t>
      </w:r>
      <w:r w:rsidRPr="000C64CE">
        <w:rPr>
          <w:rFonts w:eastAsia="等线"/>
          <w:bCs/>
          <w:lang w:val="x-none" w:eastAsia="zh-CN"/>
        </w:rPr>
        <w:t>tecture</w:t>
      </w:r>
      <w:r w:rsidR="00CE6CAD">
        <w:rPr>
          <w:rFonts w:eastAsia="等线"/>
          <w:bCs/>
          <w:lang w:val="x-none" w:eastAsia="zh-CN"/>
        </w:rPr>
        <w:t xml:space="preserve"> design, it may natively </w:t>
      </w:r>
      <w:r w:rsidRPr="000C64CE">
        <w:rPr>
          <w:rFonts w:eastAsia="等线"/>
          <w:bCs/>
          <w:lang w:val="x-none" w:eastAsia="zh-CN"/>
        </w:rPr>
        <w:t xml:space="preserve">support all 6 sensing modes.  </w:t>
      </w:r>
    </w:p>
    <w:p w14:paraId="332BB7A4" w14:textId="6CEC8CAB" w:rsidR="00D90999" w:rsidRPr="000C64CE" w:rsidRDefault="00FD7A6F" w:rsidP="000C64CE">
      <w:pPr>
        <w:rPr>
          <w:rFonts w:eastAsia="等线"/>
          <w:b/>
          <w:bCs/>
          <w:lang w:val="en-US" w:eastAsia="zh-CN"/>
        </w:rPr>
      </w:pPr>
      <w:r w:rsidRPr="000C64CE">
        <w:rPr>
          <w:rFonts w:eastAsia="等线"/>
          <w:b/>
          <w:bCs/>
          <w:lang w:val="en-US" w:eastAsia="zh-CN"/>
        </w:rPr>
        <w:t>Proposal 3:</w:t>
      </w:r>
      <w:r w:rsidRPr="000C64CE">
        <w:rPr>
          <w:rFonts w:eastAsia="等线"/>
          <w:lang w:val="en-US" w:eastAsia="zh-CN"/>
        </w:rPr>
        <w:t xml:space="preserve"> </w:t>
      </w:r>
      <w:r w:rsidR="00C06D7E" w:rsidRPr="000C64CE">
        <w:rPr>
          <w:rFonts w:eastAsia="等线"/>
          <w:lang w:val="en-US" w:eastAsia="zh-CN"/>
        </w:rPr>
        <w:t>D</w:t>
      </w:r>
      <w:r w:rsidRPr="000C64CE">
        <w:rPr>
          <w:rFonts w:eastAsia="等线"/>
          <w:lang w:val="en-US" w:eastAsia="zh-CN"/>
        </w:rPr>
        <w:t xml:space="preserve">uplicated work between 5G-A ISAC and 6G ISAC should be avoided. For 5G-A, </w:t>
      </w:r>
      <w:r w:rsidR="000C64CE" w:rsidRPr="000C64CE">
        <w:rPr>
          <w:rFonts w:eastAsia="等线"/>
          <w:lang w:val="en-US" w:eastAsia="zh-CN"/>
        </w:rPr>
        <w:t xml:space="preserve">we propose to reuse existing architecture as much as possible to minimize the impact to 5GC. For 6G, we may consider the ISAC native architecture to </w:t>
      </w:r>
      <w:r w:rsidRPr="000C64CE">
        <w:rPr>
          <w:rFonts w:eastAsia="等线"/>
          <w:lang w:val="en-US" w:eastAsia="zh-CN"/>
        </w:rPr>
        <w:t>support all the sensing modes.</w:t>
      </w:r>
    </w:p>
    <w:p w14:paraId="2F30D370" w14:textId="77777777" w:rsidR="00D90999" w:rsidRPr="00431BD0" w:rsidRDefault="00D90999" w:rsidP="00D90999">
      <w:pPr>
        <w:rPr>
          <w:rFonts w:eastAsia="等线"/>
          <w:b/>
          <w:lang w:val="x-none" w:eastAsia="zh-CN"/>
        </w:rPr>
      </w:pPr>
    </w:p>
    <w:p w14:paraId="7F2C46C0" w14:textId="177C9BE7" w:rsidR="00D90999" w:rsidRPr="00EB5AC8" w:rsidRDefault="005D27A0" w:rsidP="00D90999">
      <w:pPr>
        <w:pStyle w:val="2"/>
        <w:rPr>
          <w:lang w:val="en-US"/>
        </w:rPr>
      </w:pPr>
      <w:r w:rsidRPr="00EB5AC8">
        <w:rPr>
          <w:lang w:val="en-US"/>
        </w:rPr>
        <w:t>3</w:t>
      </w:r>
      <w:r w:rsidR="00D90999" w:rsidRPr="00EB5AC8">
        <w:rPr>
          <w:lang w:val="en-US"/>
        </w:rPr>
        <w:t xml:space="preserve">, </w:t>
      </w:r>
      <w:r w:rsidR="00FD7A6F">
        <w:rPr>
          <w:lang w:val="en-US"/>
        </w:rPr>
        <w:t xml:space="preserve">Proposal </w:t>
      </w:r>
    </w:p>
    <w:p w14:paraId="60A33680" w14:textId="1BF258C0" w:rsidR="00D90999" w:rsidRPr="000C64CE" w:rsidRDefault="00FD7A6F" w:rsidP="00D90999">
      <w:pPr>
        <w:rPr>
          <w:rFonts w:eastAsia="等线"/>
          <w:bCs/>
          <w:lang w:val="en-US" w:eastAsia="zh-CN"/>
        </w:rPr>
      </w:pPr>
      <w:r w:rsidRPr="000C64CE">
        <w:rPr>
          <w:rFonts w:eastAsia="等线"/>
          <w:bCs/>
          <w:lang w:val="en-US" w:eastAsia="zh-CN"/>
        </w:rPr>
        <w:t>Based on the analysis above, Xiaomi would like to provide following proposals as w</w:t>
      </w:r>
      <w:r w:rsidR="00D90999" w:rsidRPr="000C64CE">
        <w:rPr>
          <w:rFonts w:eastAsia="等线"/>
          <w:bCs/>
          <w:lang w:val="en-US" w:eastAsia="zh-CN"/>
        </w:rPr>
        <w:t>ay forward</w:t>
      </w:r>
      <w:r w:rsidRPr="000C64CE">
        <w:rPr>
          <w:rFonts w:eastAsia="等线"/>
          <w:bCs/>
          <w:lang w:val="en-US" w:eastAsia="zh-CN"/>
        </w:rPr>
        <w:t xml:space="preserve"> to be considered during Rel-20 5G-A ISAC SID discussion</w:t>
      </w:r>
      <w:r w:rsidR="00D90999" w:rsidRPr="000C64CE">
        <w:rPr>
          <w:rFonts w:eastAsia="等线"/>
          <w:bCs/>
          <w:lang w:val="en-US" w:eastAsia="zh-CN"/>
        </w:rPr>
        <w:t>:</w:t>
      </w:r>
    </w:p>
    <w:p w14:paraId="0F26ABFF" w14:textId="77777777" w:rsidR="000C64CE" w:rsidRPr="000C64CE" w:rsidRDefault="000C64CE" w:rsidP="000C64CE">
      <w:pPr>
        <w:rPr>
          <w:rFonts w:ascii="Arial" w:eastAsia="等线" w:hAnsi="Arial" w:cs="Arial"/>
          <w:b/>
          <w:bCs/>
          <w:sz w:val="18"/>
          <w:szCs w:val="18"/>
          <w:lang w:val="en-US" w:eastAsia="zh-CN"/>
        </w:rPr>
      </w:pPr>
      <w:r w:rsidRPr="000C64CE">
        <w:rPr>
          <w:rFonts w:ascii="Arial" w:eastAsia="等线" w:hAnsi="Arial" w:cs="Arial"/>
          <w:b/>
          <w:bCs/>
          <w:sz w:val="18"/>
          <w:szCs w:val="18"/>
          <w:lang w:val="en-US" w:eastAsia="zh-CN"/>
        </w:rPr>
        <w:t xml:space="preserve">Proposal 1: </w:t>
      </w:r>
      <w:proofErr w:type="spellStart"/>
      <w:r w:rsidRPr="000C64CE">
        <w:rPr>
          <w:rFonts w:ascii="Arial" w:eastAsia="等线" w:hAnsi="Arial" w:cs="Arial"/>
          <w:b/>
          <w:bCs/>
          <w:sz w:val="18"/>
          <w:szCs w:val="18"/>
          <w:lang w:val="en-US" w:eastAsia="zh-CN"/>
        </w:rPr>
        <w:t>gNB</w:t>
      </w:r>
      <w:proofErr w:type="spellEnd"/>
      <w:r w:rsidRPr="000C64CE">
        <w:rPr>
          <w:rFonts w:ascii="Arial" w:eastAsia="等线" w:hAnsi="Arial" w:cs="Arial"/>
          <w:b/>
          <w:bCs/>
          <w:sz w:val="18"/>
          <w:szCs w:val="18"/>
          <w:lang w:val="en-US" w:eastAsia="zh-CN"/>
        </w:rPr>
        <w:t xml:space="preserve"> monostatic sensing mode only in scope of Rel-20 5G-A ISAC. Further coordination with RAN is needed to decide the final scope.</w:t>
      </w:r>
    </w:p>
    <w:p w14:paraId="152909B5" w14:textId="77777777" w:rsidR="000C64CE" w:rsidRPr="000C64CE" w:rsidRDefault="000C64CE" w:rsidP="000C64CE">
      <w:pPr>
        <w:rPr>
          <w:rFonts w:ascii="Arial" w:eastAsia="等线" w:hAnsi="Arial" w:cs="Arial"/>
          <w:b/>
          <w:bCs/>
          <w:sz w:val="18"/>
          <w:szCs w:val="18"/>
          <w:lang w:val="en-US" w:eastAsia="zh-CN"/>
        </w:rPr>
      </w:pPr>
      <w:r w:rsidRPr="000C64CE">
        <w:rPr>
          <w:rFonts w:ascii="Arial" w:eastAsia="等线" w:hAnsi="Arial" w:cs="Arial"/>
          <w:b/>
          <w:bCs/>
          <w:sz w:val="18"/>
          <w:szCs w:val="18"/>
          <w:lang w:val="en-US" w:eastAsia="zh-CN"/>
        </w:rPr>
        <w:t>Proposal 2: Total 14 TUs for study</w:t>
      </w:r>
      <w:r>
        <w:rPr>
          <w:rFonts w:ascii="Arial" w:eastAsia="等线" w:hAnsi="Arial" w:cs="Arial"/>
          <w:b/>
          <w:bCs/>
          <w:sz w:val="18"/>
          <w:szCs w:val="18"/>
          <w:lang w:val="en-US" w:eastAsia="zh-CN"/>
        </w:rPr>
        <w:t xml:space="preserve"> work (7TUs)</w:t>
      </w:r>
      <w:r w:rsidRPr="000C64CE">
        <w:rPr>
          <w:rFonts w:ascii="Arial" w:eastAsia="等线" w:hAnsi="Arial" w:cs="Arial"/>
          <w:b/>
          <w:bCs/>
          <w:sz w:val="18"/>
          <w:szCs w:val="18"/>
          <w:lang w:val="en-US" w:eastAsia="zh-CN"/>
        </w:rPr>
        <w:t xml:space="preserve"> and normative work (</w:t>
      </w:r>
      <w:r>
        <w:rPr>
          <w:rFonts w:ascii="Arial" w:eastAsia="等线" w:hAnsi="Arial" w:cs="Arial"/>
          <w:b/>
          <w:bCs/>
          <w:sz w:val="18"/>
          <w:szCs w:val="18"/>
          <w:lang w:val="en-US" w:eastAsia="zh-CN"/>
        </w:rPr>
        <w:t xml:space="preserve">7 </w:t>
      </w:r>
      <w:r w:rsidRPr="000C64CE">
        <w:rPr>
          <w:rFonts w:ascii="Arial" w:eastAsia="等线" w:hAnsi="Arial" w:cs="Arial"/>
          <w:b/>
          <w:bCs/>
          <w:sz w:val="18"/>
          <w:szCs w:val="18"/>
          <w:lang w:val="en-US" w:eastAsia="zh-CN"/>
        </w:rPr>
        <w:t>TUs). Further coordination with RAN is needed to adjust the final TUs allocation.</w:t>
      </w:r>
    </w:p>
    <w:p w14:paraId="00CAEBF9" w14:textId="2E9ED0C6" w:rsidR="000C64CE" w:rsidRPr="000C64CE" w:rsidRDefault="000C64CE" w:rsidP="000C64CE">
      <w:pPr>
        <w:rPr>
          <w:rFonts w:ascii="Arial" w:eastAsia="等线" w:hAnsi="Arial" w:cs="Arial"/>
          <w:b/>
          <w:bCs/>
          <w:sz w:val="18"/>
          <w:szCs w:val="18"/>
          <w:lang w:val="en-US" w:eastAsia="zh-CN"/>
        </w:rPr>
      </w:pPr>
      <w:r w:rsidRPr="000C64CE">
        <w:rPr>
          <w:rFonts w:ascii="Arial" w:eastAsia="等线" w:hAnsi="Arial" w:cs="Arial"/>
          <w:b/>
          <w:bCs/>
          <w:sz w:val="18"/>
          <w:szCs w:val="18"/>
          <w:lang w:val="en-US" w:eastAsia="zh-CN"/>
        </w:rPr>
        <w:t xml:space="preserve">Proposal 3: Duplicated </w:t>
      </w:r>
      <w:r w:rsidR="003B7E74">
        <w:rPr>
          <w:rFonts w:ascii="Arial" w:eastAsia="等线" w:hAnsi="Arial" w:cs="Arial"/>
          <w:b/>
          <w:bCs/>
          <w:sz w:val="18"/>
          <w:szCs w:val="18"/>
          <w:lang w:val="en-US" w:eastAsia="zh-CN"/>
        </w:rPr>
        <w:t xml:space="preserve">ISAC </w:t>
      </w:r>
      <w:r w:rsidRPr="000C64CE">
        <w:rPr>
          <w:rFonts w:ascii="Arial" w:eastAsia="等线" w:hAnsi="Arial" w:cs="Arial"/>
          <w:b/>
          <w:bCs/>
          <w:sz w:val="18"/>
          <w:szCs w:val="18"/>
          <w:lang w:val="en-US" w:eastAsia="zh-CN"/>
        </w:rPr>
        <w:t xml:space="preserve">work between 5G-A and 6G should be avoided. For 5G-A, </w:t>
      </w:r>
      <w:r>
        <w:rPr>
          <w:rFonts w:ascii="Arial" w:eastAsia="等线" w:hAnsi="Arial" w:cs="Arial"/>
          <w:b/>
          <w:bCs/>
          <w:sz w:val="18"/>
          <w:szCs w:val="18"/>
          <w:lang w:val="en-US" w:eastAsia="zh-CN"/>
        </w:rPr>
        <w:t xml:space="preserve">we propose to reuse existing architecture as much as possible to minimize the impact to 5GC. For 6G, we may consider the ISAC native architecture to </w:t>
      </w:r>
      <w:r w:rsidRPr="000C64CE">
        <w:rPr>
          <w:rFonts w:ascii="Arial" w:eastAsia="等线" w:hAnsi="Arial" w:cs="Arial"/>
          <w:b/>
          <w:bCs/>
          <w:sz w:val="18"/>
          <w:szCs w:val="18"/>
          <w:lang w:val="en-US" w:eastAsia="zh-CN"/>
        </w:rPr>
        <w:t>support all the sensing modes.</w:t>
      </w:r>
    </w:p>
    <w:p w14:paraId="49566BD1" w14:textId="3BE6E636" w:rsidR="00EF34D6" w:rsidRPr="000C64CE" w:rsidRDefault="00EF34D6" w:rsidP="00312BDE">
      <w:pPr>
        <w:rPr>
          <w:rFonts w:ascii="Arial" w:hAnsi="Arial" w:cs="Arial"/>
          <w:lang w:val="en-US" w:eastAsia="ko-KR"/>
        </w:rPr>
      </w:pPr>
    </w:p>
    <w:sectPr w:rsidR="00EF34D6" w:rsidRPr="000C64CE"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45033" w14:textId="77777777" w:rsidR="009B5A5C" w:rsidRDefault="009B5A5C">
      <w:r>
        <w:separator/>
      </w:r>
    </w:p>
  </w:endnote>
  <w:endnote w:type="continuationSeparator" w:id="0">
    <w:p w14:paraId="098196B6" w14:textId="77777777" w:rsidR="009B5A5C" w:rsidRDefault="009B5A5C">
      <w:r>
        <w:continuationSeparator/>
      </w:r>
    </w:p>
  </w:endnote>
  <w:endnote w:type="continuationNotice" w:id="1">
    <w:p w14:paraId="7491AE96" w14:textId="77777777" w:rsidR="009B5A5C" w:rsidRDefault="009B5A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itka Text">
    <w:panose1 w:val="00000000000000000000"/>
    <w:charset w:val="00"/>
    <w:family w:val="auto"/>
    <w:pitch w:val="variable"/>
    <w:sig w:usb0="A00002EF" w:usb1="40002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9FC9B" w14:textId="77777777" w:rsidR="009B5A5C" w:rsidRDefault="009B5A5C">
      <w:r>
        <w:separator/>
      </w:r>
    </w:p>
  </w:footnote>
  <w:footnote w:type="continuationSeparator" w:id="0">
    <w:p w14:paraId="41E536AC" w14:textId="77777777" w:rsidR="009B5A5C" w:rsidRDefault="009B5A5C">
      <w:r>
        <w:continuationSeparator/>
      </w:r>
    </w:p>
  </w:footnote>
  <w:footnote w:type="continuationNotice" w:id="1">
    <w:p w14:paraId="75C1F049" w14:textId="77777777" w:rsidR="009B5A5C" w:rsidRDefault="009B5A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F7AF5"/>
    <w:multiLevelType w:val="hybridMultilevel"/>
    <w:tmpl w:val="60AE8D7A"/>
    <w:lvl w:ilvl="0" w:tplc="8AE60EEE">
      <w:start w:val="3"/>
      <w:numFmt w:val="bullet"/>
      <w:lvlText w:val="-"/>
      <w:lvlJc w:val="left"/>
      <w:pPr>
        <w:ind w:left="360" w:hanging="360"/>
      </w:pPr>
      <w:rPr>
        <w:rFonts w:ascii="Times New Roman" w:eastAsia="等线" w:hAnsi="Times New Roman" w:cs="Times New Roman" w:hint="default"/>
      </w:rPr>
    </w:lvl>
    <w:lvl w:ilvl="1" w:tplc="2582518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A76E27"/>
    <w:multiLevelType w:val="hybridMultilevel"/>
    <w:tmpl w:val="5C3A87D6"/>
    <w:lvl w:ilvl="0" w:tplc="0409000B">
      <w:start w:val="1"/>
      <w:numFmt w:val="bullet"/>
      <w:lvlText w:val=""/>
      <w:lvlJc w:val="left"/>
      <w:pPr>
        <w:ind w:left="766" w:hanging="360"/>
      </w:pPr>
      <w:rPr>
        <w:rFonts w:ascii="Wingdings" w:hAnsi="Wingding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101A6B10"/>
    <w:multiLevelType w:val="hybridMultilevel"/>
    <w:tmpl w:val="0858601C"/>
    <w:lvl w:ilvl="0" w:tplc="6B38C66C">
      <w:numFmt w:val="bullet"/>
      <w:lvlText w:val="-"/>
      <w:lvlJc w:val="left"/>
      <w:pPr>
        <w:ind w:left="729" w:hanging="182"/>
      </w:pPr>
      <w:rPr>
        <w:rFonts w:ascii="Times New Roman" w:eastAsia="Times New Roman" w:hAnsi="Times New Roman" w:cs="Times New Roman" w:hint="default"/>
        <w:b w:val="0"/>
        <w:bCs w:val="0"/>
        <w:i w:val="0"/>
        <w:iCs w:val="0"/>
        <w:spacing w:val="0"/>
        <w:w w:val="99"/>
        <w:sz w:val="22"/>
        <w:szCs w:val="22"/>
        <w:lang w:val="en-US" w:eastAsia="en-US" w:bidi="ar-SA"/>
      </w:rPr>
    </w:lvl>
    <w:lvl w:ilvl="1" w:tplc="D050020A">
      <w:numFmt w:val="bullet"/>
      <w:lvlText w:val="•"/>
      <w:lvlJc w:val="left"/>
      <w:pPr>
        <w:ind w:left="1606" w:hanging="182"/>
      </w:pPr>
      <w:rPr>
        <w:rFonts w:hint="default"/>
        <w:lang w:val="en-US" w:eastAsia="en-US" w:bidi="ar-SA"/>
      </w:rPr>
    </w:lvl>
    <w:lvl w:ilvl="2" w:tplc="88C45C62">
      <w:numFmt w:val="bullet"/>
      <w:lvlText w:val="•"/>
      <w:lvlJc w:val="left"/>
      <w:pPr>
        <w:ind w:left="2492" w:hanging="182"/>
      </w:pPr>
      <w:rPr>
        <w:rFonts w:hint="default"/>
        <w:lang w:val="en-US" w:eastAsia="en-US" w:bidi="ar-SA"/>
      </w:rPr>
    </w:lvl>
    <w:lvl w:ilvl="3" w:tplc="9F2E41AC">
      <w:numFmt w:val="bullet"/>
      <w:lvlText w:val="•"/>
      <w:lvlJc w:val="left"/>
      <w:pPr>
        <w:ind w:left="3379" w:hanging="182"/>
      </w:pPr>
      <w:rPr>
        <w:rFonts w:hint="default"/>
        <w:lang w:val="en-US" w:eastAsia="en-US" w:bidi="ar-SA"/>
      </w:rPr>
    </w:lvl>
    <w:lvl w:ilvl="4" w:tplc="E03AA544">
      <w:numFmt w:val="bullet"/>
      <w:lvlText w:val="•"/>
      <w:lvlJc w:val="left"/>
      <w:pPr>
        <w:ind w:left="4265" w:hanging="182"/>
      </w:pPr>
      <w:rPr>
        <w:rFonts w:hint="default"/>
        <w:lang w:val="en-US" w:eastAsia="en-US" w:bidi="ar-SA"/>
      </w:rPr>
    </w:lvl>
    <w:lvl w:ilvl="5" w:tplc="A814B3E4">
      <w:numFmt w:val="bullet"/>
      <w:lvlText w:val="•"/>
      <w:lvlJc w:val="left"/>
      <w:pPr>
        <w:ind w:left="5152" w:hanging="182"/>
      </w:pPr>
      <w:rPr>
        <w:rFonts w:hint="default"/>
        <w:lang w:val="en-US" w:eastAsia="en-US" w:bidi="ar-SA"/>
      </w:rPr>
    </w:lvl>
    <w:lvl w:ilvl="6" w:tplc="A8BA7A20">
      <w:numFmt w:val="bullet"/>
      <w:lvlText w:val="•"/>
      <w:lvlJc w:val="left"/>
      <w:pPr>
        <w:ind w:left="6038" w:hanging="182"/>
      </w:pPr>
      <w:rPr>
        <w:rFonts w:hint="default"/>
        <w:lang w:val="en-US" w:eastAsia="en-US" w:bidi="ar-SA"/>
      </w:rPr>
    </w:lvl>
    <w:lvl w:ilvl="7" w:tplc="BD6C8F56">
      <w:numFmt w:val="bullet"/>
      <w:lvlText w:val="•"/>
      <w:lvlJc w:val="left"/>
      <w:pPr>
        <w:ind w:left="6924" w:hanging="182"/>
      </w:pPr>
      <w:rPr>
        <w:rFonts w:hint="default"/>
        <w:lang w:val="en-US" w:eastAsia="en-US" w:bidi="ar-SA"/>
      </w:rPr>
    </w:lvl>
    <w:lvl w:ilvl="8" w:tplc="439ABCAC">
      <w:numFmt w:val="bullet"/>
      <w:lvlText w:val="•"/>
      <w:lvlJc w:val="left"/>
      <w:pPr>
        <w:ind w:left="7811" w:hanging="182"/>
      </w:pPr>
      <w:rPr>
        <w:rFonts w:hint="default"/>
        <w:lang w:val="en-US" w:eastAsia="en-US" w:bidi="ar-SA"/>
      </w:rPr>
    </w:lvl>
  </w:abstractNum>
  <w:abstractNum w:abstractNumId="3" w15:restartNumberingAfterBreak="0">
    <w:nsid w:val="1DD94BC7"/>
    <w:multiLevelType w:val="hybridMultilevel"/>
    <w:tmpl w:val="C38C897C"/>
    <w:lvl w:ilvl="0" w:tplc="4CA6CB4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C81190"/>
    <w:multiLevelType w:val="hybridMultilevel"/>
    <w:tmpl w:val="D374A0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C5D82"/>
    <w:multiLevelType w:val="hybridMultilevel"/>
    <w:tmpl w:val="3594F6FE"/>
    <w:lvl w:ilvl="0" w:tplc="D3504EE2">
      <w:start w:val="1"/>
      <w:numFmt w:val="bullet"/>
      <w:lvlText w:val="-"/>
      <w:lvlJc w:val="left"/>
      <w:pPr>
        <w:ind w:left="1080" w:hanging="360"/>
      </w:pPr>
      <w:rPr>
        <w:rFonts w:ascii="Sitka Text" w:hAnsi="Sitka Text" w:hint="default"/>
      </w:rPr>
    </w:lvl>
    <w:lvl w:ilvl="1" w:tplc="D3504EE2">
      <w:start w:val="1"/>
      <w:numFmt w:val="bullet"/>
      <w:lvlText w:val="-"/>
      <w:lvlJc w:val="left"/>
      <w:pPr>
        <w:ind w:left="1800" w:hanging="360"/>
      </w:pPr>
      <w:rPr>
        <w:rFonts w:ascii="Sitka Text" w:hAnsi="Sitka Tex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FE0980"/>
    <w:multiLevelType w:val="hybridMultilevel"/>
    <w:tmpl w:val="825A193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64698B"/>
    <w:multiLevelType w:val="hybridMultilevel"/>
    <w:tmpl w:val="D374A0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CC40CE6"/>
    <w:multiLevelType w:val="hybridMultilevel"/>
    <w:tmpl w:val="7BFE4B7A"/>
    <w:lvl w:ilvl="0" w:tplc="484E3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F12263"/>
    <w:multiLevelType w:val="hybridMultilevel"/>
    <w:tmpl w:val="2960D548"/>
    <w:lvl w:ilvl="0" w:tplc="5DAAD05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9167A3"/>
    <w:multiLevelType w:val="hybridMultilevel"/>
    <w:tmpl w:val="D374A0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F193D"/>
    <w:multiLevelType w:val="hybridMultilevel"/>
    <w:tmpl w:val="D374A0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322C14"/>
    <w:multiLevelType w:val="hybridMultilevel"/>
    <w:tmpl w:val="6D7494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362561"/>
    <w:multiLevelType w:val="hybridMultilevel"/>
    <w:tmpl w:val="2AD0D504"/>
    <w:lvl w:ilvl="0" w:tplc="713EB8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742327"/>
    <w:multiLevelType w:val="hybridMultilevel"/>
    <w:tmpl w:val="930A83F6"/>
    <w:lvl w:ilvl="0" w:tplc="6B38C66C">
      <w:numFmt w:val="bullet"/>
      <w:lvlText w:val="-"/>
      <w:lvlJc w:val="left"/>
      <w:pPr>
        <w:ind w:left="704" w:hanging="420"/>
      </w:pPr>
      <w:rPr>
        <w:rFonts w:ascii="Times New Roman" w:eastAsia="Times New Roman" w:hAnsi="Times New Roman" w:cs="Times New Roman" w:hint="default"/>
        <w:b w:val="0"/>
        <w:bCs w:val="0"/>
        <w:i w:val="0"/>
        <w:iCs w:val="0"/>
        <w:spacing w:val="0"/>
        <w:w w:val="99"/>
        <w:sz w:val="22"/>
        <w:szCs w:val="22"/>
        <w:lang w:val="en-US" w:eastAsia="en-US" w:bidi="ar-S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BB47B15"/>
    <w:multiLevelType w:val="hybridMultilevel"/>
    <w:tmpl w:val="C464C38E"/>
    <w:lvl w:ilvl="0" w:tplc="202E074E">
      <w:start w:val="3"/>
      <w:numFmt w:val="bullet"/>
      <w:lvlText w:val="-"/>
      <w:lvlJc w:val="left"/>
      <w:pPr>
        <w:ind w:left="360" w:hanging="360"/>
      </w:pPr>
      <w:rPr>
        <w:rFonts w:ascii="Times New Roman" w:eastAsia="等线" w:hAnsi="Times New Roman" w:cs="Times New Roman" w:hint="default"/>
      </w:rPr>
    </w:lvl>
    <w:lvl w:ilvl="1" w:tplc="25825182">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4602CCB"/>
    <w:multiLevelType w:val="hybridMultilevel"/>
    <w:tmpl w:val="53369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73704"/>
    <w:multiLevelType w:val="hybridMultilevel"/>
    <w:tmpl w:val="D374A0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D2396"/>
    <w:multiLevelType w:val="hybridMultilevel"/>
    <w:tmpl w:val="BBBCC128"/>
    <w:lvl w:ilvl="0" w:tplc="0409000F">
      <w:start w:val="1"/>
      <w:numFmt w:val="decimal"/>
      <w:lvlText w:val="%1."/>
      <w:lvlJc w:val="left"/>
      <w:pPr>
        <w:ind w:left="1212" w:hanging="360"/>
      </w:pPr>
      <w:rPr>
        <w:rFonts w:hint="default"/>
      </w:rPr>
    </w:lvl>
    <w:lvl w:ilvl="1" w:tplc="D3504EE2">
      <w:start w:val="1"/>
      <w:numFmt w:val="bullet"/>
      <w:lvlText w:val="-"/>
      <w:lvlJc w:val="left"/>
      <w:pPr>
        <w:ind w:left="1932" w:hanging="360"/>
      </w:pPr>
      <w:rPr>
        <w:rFonts w:ascii="Sitka Text" w:hAnsi="Sitka Text"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3" w15:restartNumberingAfterBreak="0">
    <w:nsid w:val="57FA4F1C"/>
    <w:multiLevelType w:val="hybridMultilevel"/>
    <w:tmpl w:val="53369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515EAE"/>
    <w:multiLevelType w:val="hybridMultilevel"/>
    <w:tmpl w:val="D374A0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534D7B"/>
    <w:multiLevelType w:val="hybridMultilevel"/>
    <w:tmpl w:val="A7782FAE"/>
    <w:lvl w:ilvl="0" w:tplc="D4241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917707"/>
    <w:multiLevelType w:val="hybridMultilevel"/>
    <w:tmpl w:val="D374A0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9804E6"/>
    <w:multiLevelType w:val="hybridMultilevel"/>
    <w:tmpl w:val="54FC9962"/>
    <w:lvl w:ilvl="0" w:tplc="04090019">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8" w15:restartNumberingAfterBreak="0">
    <w:nsid w:val="799D4DF6"/>
    <w:multiLevelType w:val="hybridMultilevel"/>
    <w:tmpl w:val="2246453A"/>
    <w:lvl w:ilvl="0" w:tplc="926A71B2">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8"/>
  </w:num>
  <w:num w:numId="3">
    <w:abstractNumId w:val="19"/>
  </w:num>
  <w:num w:numId="4">
    <w:abstractNumId w:val="16"/>
  </w:num>
  <w:num w:numId="5">
    <w:abstractNumId w:val="28"/>
  </w:num>
  <w:num w:numId="6">
    <w:abstractNumId w:val="1"/>
  </w:num>
  <w:num w:numId="7">
    <w:abstractNumId w:val="10"/>
  </w:num>
  <w:num w:numId="8">
    <w:abstractNumId w:val="25"/>
  </w:num>
  <w:num w:numId="9">
    <w:abstractNumId w:val="9"/>
  </w:num>
  <w:num w:numId="10">
    <w:abstractNumId w:val="3"/>
  </w:num>
  <w:num w:numId="11">
    <w:abstractNumId w:val="6"/>
  </w:num>
  <w:num w:numId="12">
    <w:abstractNumId w:val="12"/>
  </w:num>
  <w:num w:numId="13">
    <w:abstractNumId w:val="21"/>
  </w:num>
  <w:num w:numId="14">
    <w:abstractNumId w:val="27"/>
  </w:num>
  <w:num w:numId="15">
    <w:abstractNumId w:val="7"/>
  </w:num>
  <w:num w:numId="16">
    <w:abstractNumId w:val="2"/>
  </w:num>
  <w:num w:numId="17">
    <w:abstractNumId w:val="11"/>
  </w:num>
  <w:num w:numId="18">
    <w:abstractNumId w:val="26"/>
  </w:num>
  <w:num w:numId="19">
    <w:abstractNumId w:val="24"/>
  </w:num>
  <w:num w:numId="20">
    <w:abstractNumId w:val="4"/>
  </w:num>
  <w:num w:numId="21">
    <w:abstractNumId w:val="20"/>
  </w:num>
  <w:num w:numId="22">
    <w:abstractNumId w:val="23"/>
  </w:num>
  <w:num w:numId="23">
    <w:abstractNumId w:val="22"/>
  </w:num>
  <w:num w:numId="24">
    <w:abstractNumId w:val="5"/>
  </w:num>
  <w:num w:numId="25">
    <w:abstractNumId w:val="13"/>
  </w:num>
  <w:num w:numId="26">
    <w:abstractNumId w:val="17"/>
  </w:num>
  <w:num w:numId="27">
    <w:abstractNumId w:val="0"/>
  </w:num>
  <w:num w:numId="28">
    <w:abstractNumId w:val="14"/>
  </w:num>
  <w:num w:numId="2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A4A"/>
    <w:rsid w:val="00003F8B"/>
    <w:rsid w:val="00004596"/>
    <w:rsid w:val="0000465F"/>
    <w:rsid w:val="00004B1A"/>
    <w:rsid w:val="000052A7"/>
    <w:rsid w:val="000057E5"/>
    <w:rsid w:val="00005C3C"/>
    <w:rsid w:val="00005EF0"/>
    <w:rsid w:val="00006595"/>
    <w:rsid w:val="00006950"/>
    <w:rsid w:val="000073A7"/>
    <w:rsid w:val="000079B9"/>
    <w:rsid w:val="00012335"/>
    <w:rsid w:val="00012339"/>
    <w:rsid w:val="00012C84"/>
    <w:rsid w:val="000133ED"/>
    <w:rsid w:val="000134A7"/>
    <w:rsid w:val="00014636"/>
    <w:rsid w:val="00015049"/>
    <w:rsid w:val="0001577A"/>
    <w:rsid w:val="0001664E"/>
    <w:rsid w:val="00016AF9"/>
    <w:rsid w:val="00016E21"/>
    <w:rsid w:val="0001711F"/>
    <w:rsid w:val="00017123"/>
    <w:rsid w:val="0001742C"/>
    <w:rsid w:val="000177DE"/>
    <w:rsid w:val="0002070C"/>
    <w:rsid w:val="00020733"/>
    <w:rsid w:val="00021708"/>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882"/>
    <w:rsid w:val="00026B25"/>
    <w:rsid w:val="0002714F"/>
    <w:rsid w:val="000271F4"/>
    <w:rsid w:val="000275BE"/>
    <w:rsid w:val="00027FD8"/>
    <w:rsid w:val="000302B3"/>
    <w:rsid w:val="0003065B"/>
    <w:rsid w:val="00030C81"/>
    <w:rsid w:val="0003120D"/>
    <w:rsid w:val="000318AD"/>
    <w:rsid w:val="00031975"/>
    <w:rsid w:val="0003227F"/>
    <w:rsid w:val="00032F89"/>
    <w:rsid w:val="000330ED"/>
    <w:rsid w:val="0003365B"/>
    <w:rsid w:val="00033787"/>
    <w:rsid w:val="00033919"/>
    <w:rsid w:val="00033C4B"/>
    <w:rsid w:val="00033D5B"/>
    <w:rsid w:val="00034093"/>
    <w:rsid w:val="00034C7F"/>
    <w:rsid w:val="00034FEB"/>
    <w:rsid w:val="000354D0"/>
    <w:rsid w:val="00035D88"/>
    <w:rsid w:val="00036041"/>
    <w:rsid w:val="000362AA"/>
    <w:rsid w:val="00036861"/>
    <w:rsid w:val="00037DFF"/>
    <w:rsid w:val="00037EE0"/>
    <w:rsid w:val="00040518"/>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D3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7B3"/>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4B4"/>
    <w:rsid w:val="00065885"/>
    <w:rsid w:val="00066325"/>
    <w:rsid w:val="00066455"/>
    <w:rsid w:val="00067406"/>
    <w:rsid w:val="000704D7"/>
    <w:rsid w:val="000708AE"/>
    <w:rsid w:val="00071380"/>
    <w:rsid w:val="0007156D"/>
    <w:rsid w:val="000737D6"/>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355"/>
    <w:rsid w:val="00077734"/>
    <w:rsid w:val="000777AB"/>
    <w:rsid w:val="00077A6D"/>
    <w:rsid w:val="00077F24"/>
    <w:rsid w:val="00080376"/>
    <w:rsid w:val="0008092F"/>
    <w:rsid w:val="00080A67"/>
    <w:rsid w:val="00080E84"/>
    <w:rsid w:val="0008180B"/>
    <w:rsid w:val="0008279E"/>
    <w:rsid w:val="00083C9B"/>
    <w:rsid w:val="000846CD"/>
    <w:rsid w:val="0008483C"/>
    <w:rsid w:val="00085C2C"/>
    <w:rsid w:val="00085E9C"/>
    <w:rsid w:val="00085EBB"/>
    <w:rsid w:val="0008655D"/>
    <w:rsid w:val="00086967"/>
    <w:rsid w:val="00090136"/>
    <w:rsid w:val="00090E98"/>
    <w:rsid w:val="00091453"/>
    <w:rsid w:val="00091954"/>
    <w:rsid w:val="000919A6"/>
    <w:rsid w:val="00091AC8"/>
    <w:rsid w:val="00091CDD"/>
    <w:rsid w:val="00091E51"/>
    <w:rsid w:val="00091E7A"/>
    <w:rsid w:val="000921E8"/>
    <w:rsid w:val="0009240C"/>
    <w:rsid w:val="000929FB"/>
    <w:rsid w:val="00092DCA"/>
    <w:rsid w:val="00093C72"/>
    <w:rsid w:val="00094771"/>
    <w:rsid w:val="00094EDA"/>
    <w:rsid w:val="000956E9"/>
    <w:rsid w:val="00095989"/>
    <w:rsid w:val="00095ABD"/>
    <w:rsid w:val="00095D94"/>
    <w:rsid w:val="000961C3"/>
    <w:rsid w:val="000969FC"/>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80B"/>
    <w:rsid w:val="000B07E2"/>
    <w:rsid w:val="000B0BAB"/>
    <w:rsid w:val="000B1508"/>
    <w:rsid w:val="000B17C7"/>
    <w:rsid w:val="000B1CF6"/>
    <w:rsid w:val="000B1D8E"/>
    <w:rsid w:val="000B1F5A"/>
    <w:rsid w:val="000B268C"/>
    <w:rsid w:val="000B28F5"/>
    <w:rsid w:val="000B341E"/>
    <w:rsid w:val="000B4280"/>
    <w:rsid w:val="000B455F"/>
    <w:rsid w:val="000B4DA0"/>
    <w:rsid w:val="000B51A7"/>
    <w:rsid w:val="000B6290"/>
    <w:rsid w:val="000B6358"/>
    <w:rsid w:val="000B6828"/>
    <w:rsid w:val="000B7498"/>
    <w:rsid w:val="000B76F7"/>
    <w:rsid w:val="000B78CB"/>
    <w:rsid w:val="000B7D8E"/>
    <w:rsid w:val="000C00D8"/>
    <w:rsid w:val="000C038A"/>
    <w:rsid w:val="000C11E1"/>
    <w:rsid w:val="000C14E5"/>
    <w:rsid w:val="000C16FD"/>
    <w:rsid w:val="000C1914"/>
    <w:rsid w:val="000C194E"/>
    <w:rsid w:val="000C2602"/>
    <w:rsid w:val="000C2AE1"/>
    <w:rsid w:val="000C3926"/>
    <w:rsid w:val="000C3F3D"/>
    <w:rsid w:val="000C3F57"/>
    <w:rsid w:val="000C4012"/>
    <w:rsid w:val="000C4048"/>
    <w:rsid w:val="000C4530"/>
    <w:rsid w:val="000C458E"/>
    <w:rsid w:val="000C53CE"/>
    <w:rsid w:val="000C53FC"/>
    <w:rsid w:val="000C5CA4"/>
    <w:rsid w:val="000C6269"/>
    <w:rsid w:val="000C64CE"/>
    <w:rsid w:val="000C6598"/>
    <w:rsid w:val="000C6E7F"/>
    <w:rsid w:val="000C72EE"/>
    <w:rsid w:val="000C79F8"/>
    <w:rsid w:val="000C7B13"/>
    <w:rsid w:val="000D0873"/>
    <w:rsid w:val="000D0BE1"/>
    <w:rsid w:val="000D1EFD"/>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6EAC"/>
    <w:rsid w:val="000D7460"/>
    <w:rsid w:val="000D76FF"/>
    <w:rsid w:val="000E0D76"/>
    <w:rsid w:val="000E139D"/>
    <w:rsid w:val="000E140F"/>
    <w:rsid w:val="000E143A"/>
    <w:rsid w:val="000E1E2C"/>
    <w:rsid w:val="000E1F01"/>
    <w:rsid w:val="000E1FCE"/>
    <w:rsid w:val="000E2120"/>
    <w:rsid w:val="000E24A4"/>
    <w:rsid w:val="000E2C54"/>
    <w:rsid w:val="000E2D17"/>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0A"/>
    <w:rsid w:val="000F3799"/>
    <w:rsid w:val="000F3C1D"/>
    <w:rsid w:val="000F3E52"/>
    <w:rsid w:val="000F4DA0"/>
    <w:rsid w:val="000F5C87"/>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6F1C"/>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B9C"/>
    <w:rsid w:val="00113E7D"/>
    <w:rsid w:val="001140AC"/>
    <w:rsid w:val="00115245"/>
    <w:rsid w:val="00115287"/>
    <w:rsid w:val="00115292"/>
    <w:rsid w:val="001152CB"/>
    <w:rsid w:val="0011568F"/>
    <w:rsid w:val="00115A2F"/>
    <w:rsid w:val="00116D66"/>
    <w:rsid w:val="00116EB7"/>
    <w:rsid w:val="00117A7A"/>
    <w:rsid w:val="00117BB9"/>
    <w:rsid w:val="001201C5"/>
    <w:rsid w:val="00120F24"/>
    <w:rsid w:val="001210EF"/>
    <w:rsid w:val="0012276F"/>
    <w:rsid w:val="00122FFD"/>
    <w:rsid w:val="00123A88"/>
    <w:rsid w:val="00124CB2"/>
    <w:rsid w:val="00124F20"/>
    <w:rsid w:val="001252EE"/>
    <w:rsid w:val="00125AA7"/>
    <w:rsid w:val="00125CD3"/>
    <w:rsid w:val="00125FD7"/>
    <w:rsid w:val="001264A5"/>
    <w:rsid w:val="00127CB6"/>
    <w:rsid w:val="00130019"/>
    <w:rsid w:val="0013026B"/>
    <w:rsid w:val="00130664"/>
    <w:rsid w:val="00130FF8"/>
    <w:rsid w:val="001315C0"/>
    <w:rsid w:val="00132ACD"/>
    <w:rsid w:val="001335A6"/>
    <w:rsid w:val="001343E1"/>
    <w:rsid w:val="001344D4"/>
    <w:rsid w:val="00134668"/>
    <w:rsid w:val="001356E9"/>
    <w:rsid w:val="00135A21"/>
    <w:rsid w:val="00136461"/>
    <w:rsid w:val="001366C9"/>
    <w:rsid w:val="00136998"/>
    <w:rsid w:val="00137351"/>
    <w:rsid w:val="00137B04"/>
    <w:rsid w:val="00140191"/>
    <w:rsid w:val="00140534"/>
    <w:rsid w:val="00140CFF"/>
    <w:rsid w:val="0014107C"/>
    <w:rsid w:val="001410F3"/>
    <w:rsid w:val="0014116C"/>
    <w:rsid w:val="001412D6"/>
    <w:rsid w:val="001419E1"/>
    <w:rsid w:val="00141D9E"/>
    <w:rsid w:val="00141FAB"/>
    <w:rsid w:val="00142820"/>
    <w:rsid w:val="001432CD"/>
    <w:rsid w:val="00143B59"/>
    <w:rsid w:val="00143DF3"/>
    <w:rsid w:val="0014507A"/>
    <w:rsid w:val="001451FB"/>
    <w:rsid w:val="00145511"/>
    <w:rsid w:val="00145C50"/>
    <w:rsid w:val="00145D43"/>
    <w:rsid w:val="00146862"/>
    <w:rsid w:val="001473D1"/>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A83"/>
    <w:rsid w:val="001543DF"/>
    <w:rsid w:val="001557EE"/>
    <w:rsid w:val="00155B21"/>
    <w:rsid w:val="00155BCD"/>
    <w:rsid w:val="0015629E"/>
    <w:rsid w:val="00156E35"/>
    <w:rsid w:val="0015713D"/>
    <w:rsid w:val="001575C5"/>
    <w:rsid w:val="001577CA"/>
    <w:rsid w:val="00161002"/>
    <w:rsid w:val="001616E8"/>
    <w:rsid w:val="0016188A"/>
    <w:rsid w:val="00162128"/>
    <w:rsid w:val="00162164"/>
    <w:rsid w:val="001629AA"/>
    <w:rsid w:val="00162CE0"/>
    <w:rsid w:val="00162D02"/>
    <w:rsid w:val="00162EED"/>
    <w:rsid w:val="001637F0"/>
    <w:rsid w:val="001638C2"/>
    <w:rsid w:val="00163BDB"/>
    <w:rsid w:val="00163CFA"/>
    <w:rsid w:val="00163FA6"/>
    <w:rsid w:val="00163FE6"/>
    <w:rsid w:val="001642F2"/>
    <w:rsid w:val="0016476D"/>
    <w:rsid w:val="00164937"/>
    <w:rsid w:val="00165055"/>
    <w:rsid w:val="0016540C"/>
    <w:rsid w:val="00165596"/>
    <w:rsid w:val="001676F5"/>
    <w:rsid w:val="00167D0D"/>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19F"/>
    <w:rsid w:val="001813AF"/>
    <w:rsid w:val="001816E5"/>
    <w:rsid w:val="001816EE"/>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33"/>
    <w:rsid w:val="00191560"/>
    <w:rsid w:val="001929D1"/>
    <w:rsid w:val="00192FB4"/>
    <w:rsid w:val="00193872"/>
    <w:rsid w:val="00193B00"/>
    <w:rsid w:val="00193BE4"/>
    <w:rsid w:val="00194223"/>
    <w:rsid w:val="001945AC"/>
    <w:rsid w:val="00194F7D"/>
    <w:rsid w:val="00195870"/>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F6E"/>
    <w:rsid w:val="001B1376"/>
    <w:rsid w:val="001B14F3"/>
    <w:rsid w:val="001B1890"/>
    <w:rsid w:val="001B20E2"/>
    <w:rsid w:val="001B2AE0"/>
    <w:rsid w:val="001B3108"/>
    <w:rsid w:val="001B3166"/>
    <w:rsid w:val="001B35E8"/>
    <w:rsid w:val="001B3AE2"/>
    <w:rsid w:val="001B3D74"/>
    <w:rsid w:val="001B40DD"/>
    <w:rsid w:val="001B412F"/>
    <w:rsid w:val="001B4735"/>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7FF"/>
    <w:rsid w:val="001C64D1"/>
    <w:rsid w:val="001C74F7"/>
    <w:rsid w:val="001D0066"/>
    <w:rsid w:val="001D0FDB"/>
    <w:rsid w:val="001D140A"/>
    <w:rsid w:val="001D14C3"/>
    <w:rsid w:val="001D2460"/>
    <w:rsid w:val="001D24B3"/>
    <w:rsid w:val="001D24C7"/>
    <w:rsid w:val="001D2936"/>
    <w:rsid w:val="001D30AF"/>
    <w:rsid w:val="001D3140"/>
    <w:rsid w:val="001D35F2"/>
    <w:rsid w:val="001D3CDA"/>
    <w:rsid w:val="001D4366"/>
    <w:rsid w:val="001D4940"/>
    <w:rsid w:val="001D49FF"/>
    <w:rsid w:val="001D5726"/>
    <w:rsid w:val="001D582A"/>
    <w:rsid w:val="001D5D13"/>
    <w:rsid w:val="001D5F68"/>
    <w:rsid w:val="001D60C6"/>
    <w:rsid w:val="001D6275"/>
    <w:rsid w:val="001D67C9"/>
    <w:rsid w:val="001D69E7"/>
    <w:rsid w:val="001D72C1"/>
    <w:rsid w:val="001D7B1D"/>
    <w:rsid w:val="001E08C1"/>
    <w:rsid w:val="001E0915"/>
    <w:rsid w:val="001E09B1"/>
    <w:rsid w:val="001E0C8C"/>
    <w:rsid w:val="001E0F4F"/>
    <w:rsid w:val="001E0FE3"/>
    <w:rsid w:val="001E103B"/>
    <w:rsid w:val="001E1F74"/>
    <w:rsid w:val="001E341A"/>
    <w:rsid w:val="001E3D57"/>
    <w:rsid w:val="001E41DE"/>
    <w:rsid w:val="001E41F3"/>
    <w:rsid w:val="001E46BF"/>
    <w:rsid w:val="001E4904"/>
    <w:rsid w:val="001E4D74"/>
    <w:rsid w:val="001E4EBF"/>
    <w:rsid w:val="001E51E1"/>
    <w:rsid w:val="001E5FEE"/>
    <w:rsid w:val="001E6149"/>
    <w:rsid w:val="001E6C46"/>
    <w:rsid w:val="001E7173"/>
    <w:rsid w:val="001E7228"/>
    <w:rsid w:val="001E7CB7"/>
    <w:rsid w:val="001F02E4"/>
    <w:rsid w:val="001F03F7"/>
    <w:rsid w:val="001F042D"/>
    <w:rsid w:val="001F0839"/>
    <w:rsid w:val="001F0A38"/>
    <w:rsid w:val="001F0D28"/>
    <w:rsid w:val="001F1383"/>
    <w:rsid w:val="001F240B"/>
    <w:rsid w:val="001F24F0"/>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735"/>
    <w:rsid w:val="00201BD0"/>
    <w:rsid w:val="00201D82"/>
    <w:rsid w:val="00202269"/>
    <w:rsid w:val="002028EA"/>
    <w:rsid w:val="00202C4A"/>
    <w:rsid w:val="00202EE0"/>
    <w:rsid w:val="00203310"/>
    <w:rsid w:val="002033F0"/>
    <w:rsid w:val="00203C12"/>
    <w:rsid w:val="00203E92"/>
    <w:rsid w:val="00204570"/>
    <w:rsid w:val="00204D5E"/>
    <w:rsid w:val="002053C8"/>
    <w:rsid w:val="00205989"/>
    <w:rsid w:val="00206E6A"/>
    <w:rsid w:val="002070EE"/>
    <w:rsid w:val="0020737F"/>
    <w:rsid w:val="0020749D"/>
    <w:rsid w:val="00207DB5"/>
    <w:rsid w:val="002103EA"/>
    <w:rsid w:val="00210D09"/>
    <w:rsid w:val="0021105E"/>
    <w:rsid w:val="0021149A"/>
    <w:rsid w:val="00211965"/>
    <w:rsid w:val="00211C8B"/>
    <w:rsid w:val="002125DB"/>
    <w:rsid w:val="00212ACD"/>
    <w:rsid w:val="002130BF"/>
    <w:rsid w:val="00214029"/>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CC3"/>
    <w:rsid w:val="00222F8D"/>
    <w:rsid w:val="002239BE"/>
    <w:rsid w:val="00223D47"/>
    <w:rsid w:val="00223DA7"/>
    <w:rsid w:val="00224182"/>
    <w:rsid w:val="00224227"/>
    <w:rsid w:val="00224705"/>
    <w:rsid w:val="00224BC0"/>
    <w:rsid w:val="00224EDF"/>
    <w:rsid w:val="002256CC"/>
    <w:rsid w:val="0022590E"/>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13"/>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47CF5"/>
    <w:rsid w:val="002503C0"/>
    <w:rsid w:val="0025116B"/>
    <w:rsid w:val="00251A1F"/>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4FC"/>
    <w:rsid w:val="0027268F"/>
    <w:rsid w:val="0027328F"/>
    <w:rsid w:val="00273719"/>
    <w:rsid w:val="00273B1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956"/>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5BA"/>
    <w:rsid w:val="002936CA"/>
    <w:rsid w:val="00293ADF"/>
    <w:rsid w:val="00293CE6"/>
    <w:rsid w:val="0029439D"/>
    <w:rsid w:val="00294FBE"/>
    <w:rsid w:val="00295896"/>
    <w:rsid w:val="00295E01"/>
    <w:rsid w:val="00296275"/>
    <w:rsid w:val="00296492"/>
    <w:rsid w:val="002964D6"/>
    <w:rsid w:val="0029678E"/>
    <w:rsid w:val="0029690D"/>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828"/>
    <w:rsid w:val="002A3CEE"/>
    <w:rsid w:val="002A4362"/>
    <w:rsid w:val="002A4387"/>
    <w:rsid w:val="002A45C7"/>
    <w:rsid w:val="002A49AB"/>
    <w:rsid w:val="002A5686"/>
    <w:rsid w:val="002A5A4F"/>
    <w:rsid w:val="002A7096"/>
    <w:rsid w:val="002A75D5"/>
    <w:rsid w:val="002A777D"/>
    <w:rsid w:val="002A7CE2"/>
    <w:rsid w:val="002A7D28"/>
    <w:rsid w:val="002A7E15"/>
    <w:rsid w:val="002B0855"/>
    <w:rsid w:val="002B0C5A"/>
    <w:rsid w:val="002B17B2"/>
    <w:rsid w:val="002B1BC7"/>
    <w:rsid w:val="002B1C10"/>
    <w:rsid w:val="002B1E98"/>
    <w:rsid w:val="002B2379"/>
    <w:rsid w:val="002B259D"/>
    <w:rsid w:val="002B26A4"/>
    <w:rsid w:val="002B2E7C"/>
    <w:rsid w:val="002B3064"/>
    <w:rsid w:val="002B3530"/>
    <w:rsid w:val="002B3994"/>
    <w:rsid w:val="002B3BBF"/>
    <w:rsid w:val="002B43B7"/>
    <w:rsid w:val="002B463A"/>
    <w:rsid w:val="002B4CD7"/>
    <w:rsid w:val="002B61A5"/>
    <w:rsid w:val="002B62D4"/>
    <w:rsid w:val="002B7298"/>
    <w:rsid w:val="002B76F6"/>
    <w:rsid w:val="002B7FB1"/>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C92"/>
    <w:rsid w:val="002D6003"/>
    <w:rsid w:val="002D6292"/>
    <w:rsid w:val="002D70A4"/>
    <w:rsid w:val="002D792A"/>
    <w:rsid w:val="002D7B55"/>
    <w:rsid w:val="002D7E79"/>
    <w:rsid w:val="002E0539"/>
    <w:rsid w:val="002E09C1"/>
    <w:rsid w:val="002E0D05"/>
    <w:rsid w:val="002E0D25"/>
    <w:rsid w:val="002E0E8A"/>
    <w:rsid w:val="002E0F2D"/>
    <w:rsid w:val="002E1387"/>
    <w:rsid w:val="002E1D25"/>
    <w:rsid w:val="002E2184"/>
    <w:rsid w:val="002E31E1"/>
    <w:rsid w:val="002E3717"/>
    <w:rsid w:val="002E3F0B"/>
    <w:rsid w:val="002E424F"/>
    <w:rsid w:val="002E43A5"/>
    <w:rsid w:val="002E45E4"/>
    <w:rsid w:val="002E4FDB"/>
    <w:rsid w:val="002E54AF"/>
    <w:rsid w:val="002E578D"/>
    <w:rsid w:val="002E5893"/>
    <w:rsid w:val="002E6F96"/>
    <w:rsid w:val="002E7155"/>
    <w:rsid w:val="002E74F5"/>
    <w:rsid w:val="002E7B88"/>
    <w:rsid w:val="002E7CFC"/>
    <w:rsid w:val="002E7E0B"/>
    <w:rsid w:val="002F079E"/>
    <w:rsid w:val="002F0972"/>
    <w:rsid w:val="002F0ADA"/>
    <w:rsid w:val="002F102D"/>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345"/>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C45"/>
    <w:rsid w:val="003217A6"/>
    <w:rsid w:val="00323A14"/>
    <w:rsid w:val="00323E36"/>
    <w:rsid w:val="00323EF3"/>
    <w:rsid w:val="00324844"/>
    <w:rsid w:val="003253F8"/>
    <w:rsid w:val="00325E4F"/>
    <w:rsid w:val="00326E79"/>
    <w:rsid w:val="00330181"/>
    <w:rsid w:val="0033034C"/>
    <w:rsid w:val="003305E5"/>
    <w:rsid w:val="00331078"/>
    <w:rsid w:val="0033143F"/>
    <w:rsid w:val="00331A9C"/>
    <w:rsid w:val="00331B7F"/>
    <w:rsid w:val="00331CF2"/>
    <w:rsid w:val="00334A95"/>
    <w:rsid w:val="00334B6F"/>
    <w:rsid w:val="00334F3A"/>
    <w:rsid w:val="0033518F"/>
    <w:rsid w:val="00335B6A"/>
    <w:rsid w:val="00335F18"/>
    <w:rsid w:val="00335F43"/>
    <w:rsid w:val="00336258"/>
    <w:rsid w:val="00336336"/>
    <w:rsid w:val="00336BE9"/>
    <w:rsid w:val="00340072"/>
    <w:rsid w:val="003400B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38E"/>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63C"/>
    <w:rsid w:val="00351B10"/>
    <w:rsid w:val="0035291A"/>
    <w:rsid w:val="0035366B"/>
    <w:rsid w:val="00353B75"/>
    <w:rsid w:val="00354F2B"/>
    <w:rsid w:val="00355DB8"/>
    <w:rsid w:val="00355E13"/>
    <w:rsid w:val="0035601A"/>
    <w:rsid w:val="0035630F"/>
    <w:rsid w:val="0035662B"/>
    <w:rsid w:val="0035685D"/>
    <w:rsid w:val="003568DD"/>
    <w:rsid w:val="00356EA1"/>
    <w:rsid w:val="0035743B"/>
    <w:rsid w:val="0035756A"/>
    <w:rsid w:val="00357670"/>
    <w:rsid w:val="00357D2F"/>
    <w:rsid w:val="00360086"/>
    <w:rsid w:val="003610CA"/>
    <w:rsid w:val="003613D0"/>
    <w:rsid w:val="00361605"/>
    <w:rsid w:val="0036236F"/>
    <w:rsid w:val="00362B5D"/>
    <w:rsid w:val="003635B5"/>
    <w:rsid w:val="00363730"/>
    <w:rsid w:val="00363D71"/>
    <w:rsid w:val="0036411B"/>
    <w:rsid w:val="00364250"/>
    <w:rsid w:val="00364916"/>
    <w:rsid w:val="00364CA4"/>
    <w:rsid w:val="00364CE1"/>
    <w:rsid w:val="0036572D"/>
    <w:rsid w:val="00365848"/>
    <w:rsid w:val="0036584D"/>
    <w:rsid w:val="00365EE6"/>
    <w:rsid w:val="003664E7"/>
    <w:rsid w:val="00366E23"/>
    <w:rsid w:val="00367280"/>
    <w:rsid w:val="00367452"/>
    <w:rsid w:val="00367DAF"/>
    <w:rsid w:val="0037035F"/>
    <w:rsid w:val="00370559"/>
    <w:rsid w:val="00370CBD"/>
    <w:rsid w:val="00371A2A"/>
    <w:rsid w:val="0037293D"/>
    <w:rsid w:val="00373359"/>
    <w:rsid w:val="0037380F"/>
    <w:rsid w:val="00374C98"/>
    <w:rsid w:val="00375A96"/>
    <w:rsid w:val="0037632A"/>
    <w:rsid w:val="0037670E"/>
    <w:rsid w:val="00376B5C"/>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2B3"/>
    <w:rsid w:val="003867B0"/>
    <w:rsid w:val="00386DEE"/>
    <w:rsid w:val="00387481"/>
    <w:rsid w:val="00387B03"/>
    <w:rsid w:val="0039015E"/>
    <w:rsid w:val="00390493"/>
    <w:rsid w:val="003904FD"/>
    <w:rsid w:val="00391B0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6AEB"/>
    <w:rsid w:val="003A73CD"/>
    <w:rsid w:val="003A76B9"/>
    <w:rsid w:val="003B04D7"/>
    <w:rsid w:val="003B057C"/>
    <w:rsid w:val="003B06F7"/>
    <w:rsid w:val="003B0BF4"/>
    <w:rsid w:val="003B0EF5"/>
    <w:rsid w:val="003B13A8"/>
    <w:rsid w:val="003B1948"/>
    <w:rsid w:val="003B1AF7"/>
    <w:rsid w:val="003B1B10"/>
    <w:rsid w:val="003B27E0"/>
    <w:rsid w:val="003B2A96"/>
    <w:rsid w:val="003B34FE"/>
    <w:rsid w:val="003B4477"/>
    <w:rsid w:val="003B45BD"/>
    <w:rsid w:val="003B4748"/>
    <w:rsid w:val="003B48B1"/>
    <w:rsid w:val="003B4927"/>
    <w:rsid w:val="003B4B60"/>
    <w:rsid w:val="003B526F"/>
    <w:rsid w:val="003B56C7"/>
    <w:rsid w:val="003B5C49"/>
    <w:rsid w:val="003B620B"/>
    <w:rsid w:val="003B6CC5"/>
    <w:rsid w:val="003B6E45"/>
    <w:rsid w:val="003B7236"/>
    <w:rsid w:val="003B796F"/>
    <w:rsid w:val="003B7B02"/>
    <w:rsid w:val="003B7E74"/>
    <w:rsid w:val="003C08E5"/>
    <w:rsid w:val="003C0908"/>
    <w:rsid w:val="003C0AEA"/>
    <w:rsid w:val="003C18BE"/>
    <w:rsid w:val="003C19E7"/>
    <w:rsid w:val="003C1CD0"/>
    <w:rsid w:val="003C22BA"/>
    <w:rsid w:val="003C2488"/>
    <w:rsid w:val="003C25C7"/>
    <w:rsid w:val="003C2760"/>
    <w:rsid w:val="003C278D"/>
    <w:rsid w:val="003C279F"/>
    <w:rsid w:val="003C2CF7"/>
    <w:rsid w:val="003C2D3F"/>
    <w:rsid w:val="003C3696"/>
    <w:rsid w:val="003C3D07"/>
    <w:rsid w:val="003C41FB"/>
    <w:rsid w:val="003C441D"/>
    <w:rsid w:val="003C45B0"/>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775"/>
    <w:rsid w:val="003D4340"/>
    <w:rsid w:val="003D4CED"/>
    <w:rsid w:val="003D5310"/>
    <w:rsid w:val="003D5321"/>
    <w:rsid w:val="003D6797"/>
    <w:rsid w:val="003D68A8"/>
    <w:rsid w:val="003D69FB"/>
    <w:rsid w:val="003D6A47"/>
    <w:rsid w:val="003D7FE1"/>
    <w:rsid w:val="003E0864"/>
    <w:rsid w:val="003E0A13"/>
    <w:rsid w:val="003E0FE3"/>
    <w:rsid w:val="003E0FEC"/>
    <w:rsid w:val="003E191E"/>
    <w:rsid w:val="003E1A36"/>
    <w:rsid w:val="003E250C"/>
    <w:rsid w:val="003E2F1E"/>
    <w:rsid w:val="003E3339"/>
    <w:rsid w:val="003E3D0F"/>
    <w:rsid w:val="003E3D85"/>
    <w:rsid w:val="003E46DA"/>
    <w:rsid w:val="003E4781"/>
    <w:rsid w:val="003E4EC7"/>
    <w:rsid w:val="003E5581"/>
    <w:rsid w:val="003E5982"/>
    <w:rsid w:val="003E5C2F"/>
    <w:rsid w:val="003E671A"/>
    <w:rsid w:val="003E676A"/>
    <w:rsid w:val="003E6D86"/>
    <w:rsid w:val="003E6E9F"/>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5A4B"/>
    <w:rsid w:val="0040668F"/>
    <w:rsid w:val="00406800"/>
    <w:rsid w:val="00406980"/>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6EE0"/>
    <w:rsid w:val="00417415"/>
    <w:rsid w:val="004174ED"/>
    <w:rsid w:val="00417776"/>
    <w:rsid w:val="0041778D"/>
    <w:rsid w:val="004178B1"/>
    <w:rsid w:val="00417B70"/>
    <w:rsid w:val="00417CC7"/>
    <w:rsid w:val="00417E12"/>
    <w:rsid w:val="00417E1A"/>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C53"/>
    <w:rsid w:val="00445DAE"/>
    <w:rsid w:val="00446411"/>
    <w:rsid w:val="004465D4"/>
    <w:rsid w:val="0044679C"/>
    <w:rsid w:val="00446EF3"/>
    <w:rsid w:val="004477B3"/>
    <w:rsid w:val="004501E8"/>
    <w:rsid w:val="004507AC"/>
    <w:rsid w:val="00450822"/>
    <w:rsid w:val="004510D5"/>
    <w:rsid w:val="00451476"/>
    <w:rsid w:val="00451812"/>
    <w:rsid w:val="004530FE"/>
    <w:rsid w:val="00453929"/>
    <w:rsid w:val="0045439F"/>
    <w:rsid w:val="00455921"/>
    <w:rsid w:val="00455B47"/>
    <w:rsid w:val="004561A8"/>
    <w:rsid w:val="004561BB"/>
    <w:rsid w:val="004569C7"/>
    <w:rsid w:val="00456F61"/>
    <w:rsid w:val="004572EE"/>
    <w:rsid w:val="00457454"/>
    <w:rsid w:val="00457480"/>
    <w:rsid w:val="004574DB"/>
    <w:rsid w:val="004575AB"/>
    <w:rsid w:val="0045779C"/>
    <w:rsid w:val="00460407"/>
    <w:rsid w:val="00461610"/>
    <w:rsid w:val="00461775"/>
    <w:rsid w:val="00461ACD"/>
    <w:rsid w:val="00461B85"/>
    <w:rsid w:val="00462063"/>
    <w:rsid w:val="00462AFD"/>
    <w:rsid w:val="00463767"/>
    <w:rsid w:val="00464B01"/>
    <w:rsid w:val="004651BC"/>
    <w:rsid w:val="004654D5"/>
    <w:rsid w:val="00465801"/>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9C9"/>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847"/>
    <w:rsid w:val="00482B72"/>
    <w:rsid w:val="00482BD6"/>
    <w:rsid w:val="00483309"/>
    <w:rsid w:val="00483394"/>
    <w:rsid w:val="00483B64"/>
    <w:rsid w:val="004844E6"/>
    <w:rsid w:val="00484619"/>
    <w:rsid w:val="004851A2"/>
    <w:rsid w:val="004857F4"/>
    <w:rsid w:val="00485E23"/>
    <w:rsid w:val="00485EAF"/>
    <w:rsid w:val="00486CAC"/>
    <w:rsid w:val="004879BA"/>
    <w:rsid w:val="00487CBB"/>
    <w:rsid w:val="0049035C"/>
    <w:rsid w:val="00490432"/>
    <w:rsid w:val="0049102E"/>
    <w:rsid w:val="004913EB"/>
    <w:rsid w:val="00491898"/>
    <w:rsid w:val="00491D29"/>
    <w:rsid w:val="00491FC5"/>
    <w:rsid w:val="004926AA"/>
    <w:rsid w:val="00492B2F"/>
    <w:rsid w:val="00493DD8"/>
    <w:rsid w:val="00494053"/>
    <w:rsid w:val="004940C1"/>
    <w:rsid w:val="004940E4"/>
    <w:rsid w:val="0049449E"/>
    <w:rsid w:val="00495236"/>
    <w:rsid w:val="004957F2"/>
    <w:rsid w:val="00495F21"/>
    <w:rsid w:val="00495F5A"/>
    <w:rsid w:val="00496044"/>
    <w:rsid w:val="00496CD1"/>
    <w:rsid w:val="00496F61"/>
    <w:rsid w:val="00497201"/>
    <w:rsid w:val="00497350"/>
    <w:rsid w:val="004976C5"/>
    <w:rsid w:val="004A00F9"/>
    <w:rsid w:val="004A054F"/>
    <w:rsid w:val="004A05F3"/>
    <w:rsid w:val="004A0B09"/>
    <w:rsid w:val="004A0CE5"/>
    <w:rsid w:val="004A1F33"/>
    <w:rsid w:val="004A22CC"/>
    <w:rsid w:val="004A235F"/>
    <w:rsid w:val="004A2535"/>
    <w:rsid w:val="004A34B4"/>
    <w:rsid w:val="004A3AD1"/>
    <w:rsid w:val="004A3C87"/>
    <w:rsid w:val="004A42BC"/>
    <w:rsid w:val="004A4A2E"/>
    <w:rsid w:val="004A56BB"/>
    <w:rsid w:val="004A58C2"/>
    <w:rsid w:val="004A5BE4"/>
    <w:rsid w:val="004A5CCA"/>
    <w:rsid w:val="004A5FBE"/>
    <w:rsid w:val="004A672D"/>
    <w:rsid w:val="004A67E8"/>
    <w:rsid w:val="004A68A3"/>
    <w:rsid w:val="004A6C88"/>
    <w:rsid w:val="004A7D3B"/>
    <w:rsid w:val="004B0B3E"/>
    <w:rsid w:val="004B1A56"/>
    <w:rsid w:val="004B1B21"/>
    <w:rsid w:val="004B1EE3"/>
    <w:rsid w:val="004B2024"/>
    <w:rsid w:val="004B224E"/>
    <w:rsid w:val="004B3A40"/>
    <w:rsid w:val="004B4661"/>
    <w:rsid w:val="004B4D41"/>
    <w:rsid w:val="004B50C1"/>
    <w:rsid w:val="004B5F3F"/>
    <w:rsid w:val="004B6158"/>
    <w:rsid w:val="004B6B75"/>
    <w:rsid w:val="004B6E0C"/>
    <w:rsid w:val="004B7336"/>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914"/>
    <w:rsid w:val="004C7CAD"/>
    <w:rsid w:val="004C7E93"/>
    <w:rsid w:val="004C7F9C"/>
    <w:rsid w:val="004D084B"/>
    <w:rsid w:val="004D1339"/>
    <w:rsid w:val="004D13B2"/>
    <w:rsid w:val="004D151E"/>
    <w:rsid w:val="004D1612"/>
    <w:rsid w:val="004D1802"/>
    <w:rsid w:val="004D1925"/>
    <w:rsid w:val="004D2064"/>
    <w:rsid w:val="004D2A31"/>
    <w:rsid w:val="004D2BEF"/>
    <w:rsid w:val="004D33D6"/>
    <w:rsid w:val="004D3F94"/>
    <w:rsid w:val="004D547D"/>
    <w:rsid w:val="004D626F"/>
    <w:rsid w:val="004D7304"/>
    <w:rsid w:val="004D73D4"/>
    <w:rsid w:val="004E0362"/>
    <w:rsid w:val="004E03A2"/>
    <w:rsid w:val="004E1868"/>
    <w:rsid w:val="004E2532"/>
    <w:rsid w:val="004E2C10"/>
    <w:rsid w:val="004E2F52"/>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4B3"/>
    <w:rsid w:val="004F696C"/>
    <w:rsid w:val="004F6B41"/>
    <w:rsid w:val="004F6C85"/>
    <w:rsid w:val="004F770D"/>
    <w:rsid w:val="004F7EAB"/>
    <w:rsid w:val="00500FE3"/>
    <w:rsid w:val="00501067"/>
    <w:rsid w:val="00501552"/>
    <w:rsid w:val="00501B1C"/>
    <w:rsid w:val="00501C6E"/>
    <w:rsid w:val="0050213B"/>
    <w:rsid w:val="00502B63"/>
    <w:rsid w:val="005034A8"/>
    <w:rsid w:val="00503D35"/>
    <w:rsid w:val="00503D4B"/>
    <w:rsid w:val="00503E97"/>
    <w:rsid w:val="0050445B"/>
    <w:rsid w:val="00504533"/>
    <w:rsid w:val="00505288"/>
    <w:rsid w:val="00505302"/>
    <w:rsid w:val="005053D4"/>
    <w:rsid w:val="00505420"/>
    <w:rsid w:val="00505B80"/>
    <w:rsid w:val="00505EAE"/>
    <w:rsid w:val="005064B6"/>
    <w:rsid w:val="00506570"/>
    <w:rsid w:val="0050680E"/>
    <w:rsid w:val="005068A4"/>
    <w:rsid w:val="0050720D"/>
    <w:rsid w:val="005072A1"/>
    <w:rsid w:val="00507340"/>
    <w:rsid w:val="0050771A"/>
    <w:rsid w:val="00507B4D"/>
    <w:rsid w:val="00510011"/>
    <w:rsid w:val="00510A22"/>
    <w:rsid w:val="00511825"/>
    <w:rsid w:val="00511D11"/>
    <w:rsid w:val="00511F76"/>
    <w:rsid w:val="005122D2"/>
    <w:rsid w:val="00512956"/>
    <w:rsid w:val="00512B62"/>
    <w:rsid w:val="0051316E"/>
    <w:rsid w:val="00513987"/>
    <w:rsid w:val="00514162"/>
    <w:rsid w:val="0051475B"/>
    <w:rsid w:val="00514AC1"/>
    <w:rsid w:val="00514D04"/>
    <w:rsid w:val="0051574A"/>
    <w:rsid w:val="005157F2"/>
    <w:rsid w:val="0051598E"/>
    <w:rsid w:val="00516147"/>
    <w:rsid w:val="0051622D"/>
    <w:rsid w:val="00516551"/>
    <w:rsid w:val="00516A6C"/>
    <w:rsid w:val="00516A7B"/>
    <w:rsid w:val="00516CB7"/>
    <w:rsid w:val="00516CF4"/>
    <w:rsid w:val="0051720B"/>
    <w:rsid w:val="0051797B"/>
    <w:rsid w:val="00517EE7"/>
    <w:rsid w:val="00521489"/>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20"/>
    <w:rsid w:val="00527E44"/>
    <w:rsid w:val="005304B9"/>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221"/>
    <w:rsid w:val="005375A0"/>
    <w:rsid w:val="00537629"/>
    <w:rsid w:val="0053793D"/>
    <w:rsid w:val="00540141"/>
    <w:rsid w:val="00540868"/>
    <w:rsid w:val="00540AB1"/>
    <w:rsid w:val="0054152D"/>
    <w:rsid w:val="00541B31"/>
    <w:rsid w:val="0054250A"/>
    <w:rsid w:val="00542A62"/>
    <w:rsid w:val="00542F0A"/>
    <w:rsid w:val="00543749"/>
    <w:rsid w:val="00543B15"/>
    <w:rsid w:val="00544195"/>
    <w:rsid w:val="005448A5"/>
    <w:rsid w:val="00544D51"/>
    <w:rsid w:val="00545C20"/>
    <w:rsid w:val="00545EE9"/>
    <w:rsid w:val="00547406"/>
    <w:rsid w:val="00547C69"/>
    <w:rsid w:val="00550569"/>
    <w:rsid w:val="00550E82"/>
    <w:rsid w:val="00551047"/>
    <w:rsid w:val="005510C0"/>
    <w:rsid w:val="00551E7C"/>
    <w:rsid w:val="00551F37"/>
    <w:rsid w:val="00552E5E"/>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EA5"/>
    <w:rsid w:val="005604F4"/>
    <w:rsid w:val="00560C14"/>
    <w:rsid w:val="005616E5"/>
    <w:rsid w:val="00561D65"/>
    <w:rsid w:val="00562163"/>
    <w:rsid w:val="00562342"/>
    <w:rsid w:val="00562A9F"/>
    <w:rsid w:val="00563003"/>
    <w:rsid w:val="005631B3"/>
    <w:rsid w:val="00563C95"/>
    <w:rsid w:val="00564014"/>
    <w:rsid w:val="0056417A"/>
    <w:rsid w:val="00564BB1"/>
    <w:rsid w:val="005652CD"/>
    <w:rsid w:val="005652F5"/>
    <w:rsid w:val="0056540E"/>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EBB"/>
    <w:rsid w:val="00576FB0"/>
    <w:rsid w:val="005776B7"/>
    <w:rsid w:val="00577858"/>
    <w:rsid w:val="005807AD"/>
    <w:rsid w:val="00580C38"/>
    <w:rsid w:val="0058199E"/>
    <w:rsid w:val="00581F17"/>
    <w:rsid w:val="00582177"/>
    <w:rsid w:val="0058242C"/>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298"/>
    <w:rsid w:val="00591D8E"/>
    <w:rsid w:val="00592C6D"/>
    <w:rsid w:val="00592D74"/>
    <w:rsid w:val="005938F8"/>
    <w:rsid w:val="00593AB7"/>
    <w:rsid w:val="00593F8E"/>
    <w:rsid w:val="00593FA4"/>
    <w:rsid w:val="005940D2"/>
    <w:rsid w:val="00594C62"/>
    <w:rsid w:val="00595294"/>
    <w:rsid w:val="005952AF"/>
    <w:rsid w:val="005957DD"/>
    <w:rsid w:val="00595C17"/>
    <w:rsid w:val="005960F0"/>
    <w:rsid w:val="005962B5"/>
    <w:rsid w:val="0059656E"/>
    <w:rsid w:val="005974A1"/>
    <w:rsid w:val="00597B57"/>
    <w:rsid w:val="005A0100"/>
    <w:rsid w:val="005A065F"/>
    <w:rsid w:val="005A0932"/>
    <w:rsid w:val="005A0C51"/>
    <w:rsid w:val="005A161C"/>
    <w:rsid w:val="005A1DC1"/>
    <w:rsid w:val="005A254A"/>
    <w:rsid w:val="005A25D7"/>
    <w:rsid w:val="005A3087"/>
    <w:rsid w:val="005A32AA"/>
    <w:rsid w:val="005A42DE"/>
    <w:rsid w:val="005A512C"/>
    <w:rsid w:val="005A5196"/>
    <w:rsid w:val="005A5701"/>
    <w:rsid w:val="005A5953"/>
    <w:rsid w:val="005A5B48"/>
    <w:rsid w:val="005A6529"/>
    <w:rsid w:val="005A6B37"/>
    <w:rsid w:val="005A6DCF"/>
    <w:rsid w:val="005A6F70"/>
    <w:rsid w:val="005A71AB"/>
    <w:rsid w:val="005A71B7"/>
    <w:rsid w:val="005A7F01"/>
    <w:rsid w:val="005B029E"/>
    <w:rsid w:val="005B06A6"/>
    <w:rsid w:val="005B0D44"/>
    <w:rsid w:val="005B16A5"/>
    <w:rsid w:val="005B2113"/>
    <w:rsid w:val="005B2224"/>
    <w:rsid w:val="005B240E"/>
    <w:rsid w:val="005B29BE"/>
    <w:rsid w:val="005B2B0C"/>
    <w:rsid w:val="005B32E4"/>
    <w:rsid w:val="005B3791"/>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B44"/>
    <w:rsid w:val="005B723A"/>
    <w:rsid w:val="005B7753"/>
    <w:rsid w:val="005B7B71"/>
    <w:rsid w:val="005C1459"/>
    <w:rsid w:val="005C15E7"/>
    <w:rsid w:val="005C1867"/>
    <w:rsid w:val="005C1D1E"/>
    <w:rsid w:val="005C1E0D"/>
    <w:rsid w:val="005C21BC"/>
    <w:rsid w:val="005C316C"/>
    <w:rsid w:val="005C32BD"/>
    <w:rsid w:val="005C331D"/>
    <w:rsid w:val="005C3914"/>
    <w:rsid w:val="005C3DD3"/>
    <w:rsid w:val="005C4378"/>
    <w:rsid w:val="005C484C"/>
    <w:rsid w:val="005C4B87"/>
    <w:rsid w:val="005C4FA6"/>
    <w:rsid w:val="005C5490"/>
    <w:rsid w:val="005C5A7B"/>
    <w:rsid w:val="005C6072"/>
    <w:rsid w:val="005C616C"/>
    <w:rsid w:val="005C6901"/>
    <w:rsid w:val="005C7694"/>
    <w:rsid w:val="005C76C1"/>
    <w:rsid w:val="005D0104"/>
    <w:rsid w:val="005D0872"/>
    <w:rsid w:val="005D0A7C"/>
    <w:rsid w:val="005D10AD"/>
    <w:rsid w:val="005D19B4"/>
    <w:rsid w:val="005D1C98"/>
    <w:rsid w:val="005D1CDB"/>
    <w:rsid w:val="005D1E98"/>
    <w:rsid w:val="005D203E"/>
    <w:rsid w:val="005D221B"/>
    <w:rsid w:val="005D2465"/>
    <w:rsid w:val="005D27A0"/>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4DB3"/>
    <w:rsid w:val="0060526D"/>
    <w:rsid w:val="0060544F"/>
    <w:rsid w:val="00605BFC"/>
    <w:rsid w:val="00605D09"/>
    <w:rsid w:val="00605E9F"/>
    <w:rsid w:val="00606274"/>
    <w:rsid w:val="00606B3B"/>
    <w:rsid w:val="00606EE0"/>
    <w:rsid w:val="006073E6"/>
    <w:rsid w:val="00607489"/>
    <w:rsid w:val="006075AE"/>
    <w:rsid w:val="0060786F"/>
    <w:rsid w:val="00607A0F"/>
    <w:rsid w:val="006102E1"/>
    <w:rsid w:val="0061094F"/>
    <w:rsid w:val="00611612"/>
    <w:rsid w:val="006119A9"/>
    <w:rsid w:val="00611BE8"/>
    <w:rsid w:val="00611D3A"/>
    <w:rsid w:val="00612280"/>
    <w:rsid w:val="00612AED"/>
    <w:rsid w:val="00612D41"/>
    <w:rsid w:val="00612DB2"/>
    <w:rsid w:val="00612DFA"/>
    <w:rsid w:val="00612EC8"/>
    <w:rsid w:val="00613FAB"/>
    <w:rsid w:val="006140F4"/>
    <w:rsid w:val="006142B5"/>
    <w:rsid w:val="006156A2"/>
    <w:rsid w:val="0061577E"/>
    <w:rsid w:val="006159E7"/>
    <w:rsid w:val="00615C35"/>
    <w:rsid w:val="00616C05"/>
    <w:rsid w:val="00616C2D"/>
    <w:rsid w:val="00616D19"/>
    <w:rsid w:val="00617216"/>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47E"/>
    <w:rsid w:val="006324FB"/>
    <w:rsid w:val="00632529"/>
    <w:rsid w:val="006350FF"/>
    <w:rsid w:val="006353B1"/>
    <w:rsid w:val="00635A2F"/>
    <w:rsid w:val="006360AE"/>
    <w:rsid w:val="006360EB"/>
    <w:rsid w:val="006371C5"/>
    <w:rsid w:val="00637502"/>
    <w:rsid w:val="0063761D"/>
    <w:rsid w:val="0063762A"/>
    <w:rsid w:val="006377C0"/>
    <w:rsid w:val="00637DAA"/>
    <w:rsid w:val="0064026A"/>
    <w:rsid w:val="006408EA"/>
    <w:rsid w:val="006410DD"/>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4AE"/>
    <w:rsid w:val="006478DC"/>
    <w:rsid w:val="006479C0"/>
    <w:rsid w:val="00647F21"/>
    <w:rsid w:val="00647F40"/>
    <w:rsid w:val="00650C2C"/>
    <w:rsid w:val="00650DD3"/>
    <w:rsid w:val="0065124D"/>
    <w:rsid w:val="00652C08"/>
    <w:rsid w:val="00652F7E"/>
    <w:rsid w:val="006534A1"/>
    <w:rsid w:val="00654350"/>
    <w:rsid w:val="006543AB"/>
    <w:rsid w:val="006553F1"/>
    <w:rsid w:val="0065598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EFE"/>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13E"/>
    <w:rsid w:val="006773EC"/>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BAA"/>
    <w:rsid w:val="00684D05"/>
    <w:rsid w:val="006855CC"/>
    <w:rsid w:val="00685AEB"/>
    <w:rsid w:val="00685BFF"/>
    <w:rsid w:val="00686906"/>
    <w:rsid w:val="00686918"/>
    <w:rsid w:val="006870BD"/>
    <w:rsid w:val="00687ADD"/>
    <w:rsid w:val="00687F6E"/>
    <w:rsid w:val="0069154B"/>
    <w:rsid w:val="00691699"/>
    <w:rsid w:val="00692422"/>
    <w:rsid w:val="00692BC3"/>
    <w:rsid w:val="00692DD7"/>
    <w:rsid w:val="00693817"/>
    <w:rsid w:val="00693B6F"/>
    <w:rsid w:val="00694EAF"/>
    <w:rsid w:val="00695480"/>
    <w:rsid w:val="006956A1"/>
    <w:rsid w:val="0069619B"/>
    <w:rsid w:val="00696CE4"/>
    <w:rsid w:val="00696D99"/>
    <w:rsid w:val="00696F19"/>
    <w:rsid w:val="006972F9"/>
    <w:rsid w:val="0069755A"/>
    <w:rsid w:val="006976E2"/>
    <w:rsid w:val="006A097C"/>
    <w:rsid w:val="006A0C04"/>
    <w:rsid w:val="006A0D6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F76"/>
    <w:rsid w:val="006B02B3"/>
    <w:rsid w:val="006B0394"/>
    <w:rsid w:val="006B0452"/>
    <w:rsid w:val="006B08B5"/>
    <w:rsid w:val="006B091C"/>
    <w:rsid w:val="006B0C10"/>
    <w:rsid w:val="006B162E"/>
    <w:rsid w:val="006B2AFC"/>
    <w:rsid w:val="006B2CBE"/>
    <w:rsid w:val="006B3058"/>
    <w:rsid w:val="006B3BC0"/>
    <w:rsid w:val="006B3C79"/>
    <w:rsid w:val="006B4204"/>
    <w:rsid w:val="006B4348"/>
    <w:rsid w:val="006B46FC"/>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36D"/>
    <w:rsid w:val="006C74BC"/>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3ED"/>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97A"/>
    <w:rsid w:val="006E6187"/>
    <w:rsid w:val="006E70A5"/>
    <w:rsid w:val="006E7203"/>
    <w:rsid w:val="006E74B9"/>
    <w:rsid w:val="006E7802"/>
    <w:rsid w:val="006E7B1B"/>
    <w:rsid w:val="006F02DB"/>
    <w:rsid w:val="006F1DCB"/>
    <w:rsid w:val="006F23B9"/>
    <w:rsid w:val="006F3451"/>
    <w:rsid w:val="006F4408"/>
    <w:rsid w:val="006F54A7"/>
    <w:rsid w:val="006F569B"/>
    <w:rsid w:val="006F5EF8"/>
    <w:rsid w:val="006F70F4"/>
    <w:rsid w:val="006F718B"/>
    <w:rsid w:val="006F751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33E"/>
    <w:rsid w:val="0070745B"/>
    <w:rsid w:val="0070784C"/>
    <w:rsid w:val="00710974"/>
    <w:rsid w:val="00711109"/>
    <w:rsid w:val="007117E0"/>
    <w:rsid w:val="00711C3B"/>
    <w:rsid w:val="00712A08"/>
    <w:rsid w:val="00712CA7"/>
    <w:rsid w:val="00713C34"/>
    <w:rsid w:val="00713F93"/>
    <w:rsid w:val="00714904"/>
    <w:rsid w:val="00714BD1"/>
    <w:rsid w:val="00715EA1"/>
    <w:rsid w:val="0071617D"/>
    <w:rsid w:val="007169D8"/>
    <w:rsid w:val="00717536"/>
    <w:rsid w:val="00717BC3"/>
    <w:rsid w:val="00717E72"/>
    <w:rsid w:val="00720286"/>
    <w:rsid w:val="00720BC9"/>
    <w:rsid w:val="00721362"/>
    <w:rsid w:val="00721E2E"/>
    <w:rsid w:val="00721E4A"/>
    <w:rsid w:val="00722BA4"/>
    <w:rsid w:val="00722E2B"/>
    <w:rsid w:val="00722E7E"/>
    <w:rsid w:val="0072305E"/>
    <w:rsid w:val="0072354E"/>
    <w:rsid w:val="00723BFC"/>
    <w:rsid w:val="0072454F"/>
    <w:rsid w:val="007245A1"/>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2B5D"/>
    <w:rsid w:val="00733738"/>
    <w:rsid w:val="00733A6A"/>
    <w:rsid w:val="00733F55"/>
    <w:rsid w:val="0073413B"/>
    <w:rsid w:val="007346AC"/>
    <w:rsid w:val="00734C7B"/>
    <w:rsid w:val="0073512B"/>
    <w:rsid w:val="00735AC4"/>
    <w:rsid w:val="007365E7"/>
    <w:rsid w:val="00736D99"/>
    <w:rsid w:val="00740EE7"/>
    <w:rsid w:val="00741202"/>
    <w:rsid w:val="0074237B"/>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4CD"/>
    <w:rsid w:val="00765AAC"/>
    <w:rsid w:val="0076645B"/>
    <w:rsid w:val="00766888"/>
    <w:rsid w:val="00766BD2"/>
    <w:rsid w:val="007678F1"/>
    <w:rsid w:val="00767C1C"/>
    <w:rsid w:val="00767C33"/>
    <w:rsid w:val="007701B3"/>
    <w:rsid w:val="0077111D"/>
    <w:rsid w:val="0077136E"/>
    <w:rsid w:val="00771807"/>
    <w:rsid w:val="0077185E"/>
    <w:rsid w:val="007719D3"/>
    <w:rsid w:val="00771A3B"/>
    <w:rsid w:val="00772B0F"/>
    <w:rsid w:val="00772C25"/>
    <w:rsid w:val="00772E11"/>
    <w:rsid w:val="00773209"/>
    <w:rsid w:val="00773E50"/>
    <w:rsid w:val="00774BBC"/>
    <w:rsid w:val="00775937"/>
    <w:rsid w:val="00775A78"/>
    <w:rsid w:val="00775AD2"/>
    <w:rsid w:val="00776842"/>
    <w:rsid w:val="0077698A"/>
    <w:rsid w:val="00776E39"/>
    <w:rsid w:val="00777064"/>
    <w:rsid w:val="007771C1"/>
    <w:rsid w:val="00777C7B"/>
    <w:rsid w:val="00777D6F"/>
    <w:rsid w:val="00777E6E"/>
    <w:rsid w:val="00780ED2"/>
    <w:rsid w:val="00781005"/>
    <w:rsid w:val="00781150"/>
    <w:rsid w:val="007818E6"/>
    <w:rsid w:val="0078195B"/>
    <w:rsid w:val="00781DEF"/>
    <w:rsid w:val="0078265B"/>
    <w:rsid w:val="0078281D"/>
    <w:rsid w:val="00782C08"/>
    <w:rsid w:val="00782F46"/>
    <w:rsid w:val="007835AC"/>
    <w:rsid w:val="007836A1"/>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886"/>
    <w:rsid w:val="00790BFC"/>
    <w:rsid w:val="00790CA2"/>
    <w:rsid w:val="0079120A"/>
    <w:rsid w:val="0079138F"/>
    <w:rsid w:val="00791446"/>
    <w:rsid w:val="007917D0"/>
    <w:rsid w:val="00791BFE"/>
    <w:rsid w:val="00791FFF"/>
    <w:rsid w:val="007921DF"/>
    <w:rsid w:val="00792342"/>
    <w:rsid w:val="007928C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A93"/>
    <w:rsid w:val="007A06B4"/>
    <w:rsid w:val="007A08AE"/>
    <w:rsid w:val="007A0C18"/>
    <w:rsid w:val="007A1152"/>
    <w:rsid w:val="007A1359"/>
    <w:rsid w:val="007A1A8A"/>
    <w:rsid w:val="007A26CC"/>
    <w:rsid w:val="007A2A94"/>
    <w:rsid w:val="007A2AB3"/>
    <w:rsid w:val="007A2FA7"/>
    <w:rsid w:val="007A3297"/>
    <w:rsid w:val="007A48B0"/>
    <w:rsid w:val="007A4FF0"/>
    <w:rsid w:val="007A4FF6"/>
    <w:rsid w:val="007A51E7"/>
    <w:rsid w:val="007A5F0F"/>
    <w:rsid w:val="007A63FB"/>
    <w:rsid w:val="007A6DCA"/>
    <w:rsid w:val="007A772E"/>
    <w:rsid w:val="007A7E9B"/>
    <w:rsid w:val="007A7EF8"/>
    <w:rsid w:val="007B1016"/>
    <w:rsid w:val="007B1062"/>
    <w:rsid w:val="007B17BE"/>
    <w:rsid w:val="007B2494"/>
    <w:rsid w:val="007B2663"/>
    <w:rsid w:val="007B2D31"/>
    <w:rsid w:val="007B3128"/>
    <w:rsid w:val="007B3709"/>
    <w:rsid w:val="007B3826"/>
    <w:rsid w:val="007B3836"/>
    <w:rsid w:val="007B3A8F"/>
    <w:rsid w:val="007B3BAB"/>
    <w:rsid w:val="007B3E9D"/>
    <w:rsid w:val="007B40C6"/>
    <w:rsid w:val="007B422B"/>
    <w:rsid w:val="007B4760"/>
    <w:rsid w:val="007B47A3"/>
    <w:rsid w:val="007B4A3B"/>
    <w:rsid w:val="007B50E5"/>
    <w:rsid w:val="007B512A"/>
    <w:rsid w:val="007B57DA"/>
    <w:rsid w:val="007B5E5B"/>
    <w:rsid w:val="007B5F88"/>
    <w:rsid w:val="007B6E3C"/>
    <w:rsid w:val="007B7799"/>
    <w:rsid w:val="007B7D99"/>
    <w:rsid w:val="007C04BD"/>
    <w:rsid w:val="007C0C3B"/>
    <w:rsid w:val="007C2097"/>
    <w:rsid w:val="007C37DB"/>
    <w:rsid w:val="007C39B8"/>
    <w:rsid w:val="007C39C2"/>
    <w:rsid w:val="007C3ED3"/>
    <w:rsid w:val="007C44A0"/>
    <w:rsid w:val="007C49DF"/>
    <w:rsid w:val="007C523B"/>
    <w:rsid w:val="007C5812"/>
    <w:rsid w:val="007C5ED7"/>
    <w:rsid w:val="007C63AB"/>
    <w:rsid w:val="007C6414"/>
    <w:rsid w:val="007C6628"/>
    <w:rsid w:val="007C77A9"/>
    <w:rsid w:val="007C7C45"/>
    <w:rsid w:val="007D114A"/>
    <w:rsid w:val="007D1976"/>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C3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E7809"/>
    <w:rsid w:val="007F0088"/>
    <w:rsid w:val="007F00FD"/>
    <w:rsid w:val="007F0BEC"/>
    <w:rsid w:val="007F113E"/>
    <w:rsid w:val="007F1264"/>
    <w:rsid w:val="007F18CA"/>
    <w:rsid w:val="007F20ED"/>
    <w:rsid w:val="007F2585"/>
    <w:rsid w:val="007F2592"/>
    <w:rsid w:val="007F25B6"/>
    <w:rsid w:val="007F35E5"/>
    <w:rsid w:val="007F3C1E"/>
    <w:rsid w:val="007F454D"/>
    <w:rsid w:val="007F454E"/>
    <w:rsid w:val="007F45FE"/>
    <w:rsid w:val="007F461A"/>
    <w:rsid w:val="007F4A88"/>
    <w:rsid w:val="007F4AAA"/>
    <w:rsid w:val="007F4AC8"/>
    <w:rsid w:val="007F4B45"/>
    <w:rsid w:val="007F4D4D"/>
    <w:rsid w:val="007F4E9D"/>
    <w:rsid w:val="007F5CA7"/>
    <w:rsid w:val="007F5DBD"/>
    <w:rsid w:val="007F5FFB"/>
    <w:rsid w:val="007F61D1"/>
    <w:rsid w:val="007F744E"/>
    <w:rsid w:val="007F7635"/>
    <w:rsid w:val="0080076F"/>
    <w:rsid w:val="00800A05"/>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B03"/>
    <w:rsid w:val="00806CDF"/>
    <w:rsid w:val="00806E29"/>
    <w:rsid w:val="00807F09"/>
    <w:rsid w:val="00810667"/>
    <w:rsid w:val="00810833"/>
    <w:rsid w:val="00810FBA"/>
    <w:rsid w:val="00811F4A"/>
    <w:rsid w:val="00812028"/>
    <w:rsid w:val="00812068"/>
    <w:rsid w:val="008123FA"/>
    <w:rsid w:val="00812A2C"/>
    <w:rsid w:val="00813121"/>
    <w:rsid w:val="00813A43"/>
    <w:rsid w:val="00813DC2"/>
    <w:rsid w:val="0081406B"/>
    <w:rsid w:val="00814753"/>
    <w:rsid w:val="00814D88"/>
    <w:rsid w:val="00815ABE"/>
    <w:rsid w:val="00815B6B"/>
    <w:rsid w:val="008162B1"/>
    <w:rsid w:val="0081714A"/>
    <w:rsid w:val="008174F6"/>
    <w:rsid w:val="00817DFC"/>
    <w:rsid w:val="00817F7F"/>
    <w:rsid w:val="008205D5"/>
    <w:rsid w:val="00820D54"/>
    <w:rsid w:val="00821365"/>
    <w:rsid w:val="00822351"/>
    <w:rsid w:val="00822401"/>
    <w:rsid w:val="0082257A"/>
    <w:rsid w:val="008225FC"/>
    <w:rsid w:val="00822782"/>
    <w:rsid w:val="00822ECA"/>
    <w:rsid w:val="00822F0A"/>
    <w:rsid w:val="00823330"/>
    <w:rsid w:val="008233C4"/>
    <w:rsid w:val="00823B2A"/>
    <w:rsid w:val="0082413A"/>
    <w:rsid w:val="00824530"/>
    <w:rsid w:val="00824697"/>
    <w:rsid w:val="00824879"/>
    <w:rsid w:val="008248C3"/>
    <w:rsid w:val="0082496B"/>
    <w:rsid w:val="00825902"/>
    <w:rsid w:val="00825BE4"/>
    <w:rsid w:val="00826256"/>
    <w:rsid w:val="0082673C"/>
    <w:rsid w:val="008268AD"/>
    <w:rsid w:val="00826A2B"/>
    <w:rsid w:val="0082732B"/>
    <w:rsid w:val="008275FF"/>
    <w:rsid w:val="008276DD"/>
    <w:rsid w:val="008300C2"/>
    <w:rsid w:val="008309C6"/>
    <w:rsid w:val="008309CD"/>
    <w:rsid w:val="00830B46"/>
    <w:rsid w:val="00831985"/>
    <w:rsid w:val="00831C72"/>
    <w:rsid w:val="008327AD"/>
    <w:rsid w:val="0083290F"/>
    <w:rsid w:val="00832C8B"/>
    <w:rsid w:val="00833928"/>
    <w:rsid w:val="00833DB2"/>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85A"/>
    <w:rsid w:val="00847BB6"/>
    <w:rsid w:val="00847DB5"/>
    <w:rsid w:val="00847F69"/>
    <w:rsid w:val="00847FA9"/>
    <w:rsid w:val="008500CF"/>
    <w:rsid w:val="0085021E"/>
    <w:rsid w:val="00850228"/>
    <w:rsid w:val="008508D4"/>
    <w:rsid w:val="008512D0"/>
    <w:rsid w:val="0085144C"/>
    <w:rsid w:val="0085146A"/>
    <w:rsid w:val="0085182F"/>
    <w:rsid w:val="00851B2F"/>
    <w:rsid w:val="00851DF7"/>
    <w:rsid w:val="00853136"/>
    <w:rsid w:val="00853434"/>
    <w:rsid w:val="008538DB"/>
    <w:rsid w:val="008541E5"/>
    <w:rsid w:val="00854369"/>
    <w:rsid w:val="00854442"/>
    <w:rsid w:val="00854629"/>
    <w:rsid w:val="00854B2B"/>
    <w:rsid w:val="00856A67"/>
    <w:rsid w:val="00856AD5"/>
    <w:rsid w:val="00856DCB"/>
    <w:rsid w:val="00856E1D"/>
    <w:rsid w:val="00856FB3"/>
    <w:rsid w:val="00857502"/>
    <w:rsid w:val="00857A23"/>
    <w:rsid w:val="00857E1F"/>
    <w:rsid w:val="00860EAD"/>
    <w:rsid w:val="00861358"/>
    <w:rsid w:val="00861CF2"/>
    <w:rsid w:val="008626E7"/>
    <w:rsid w:val="00862D89"/>
    <w:rsid w:val="0086358B"/>
    <w:rsid w:val="00863DAD"/>
    <w:rsid w:val="00863F21"/>
    <w:rsid w:val="00864156"/>
    <w:rsid w:val="008641D9"/>
    <w:rsid w:val="008643C5"/>
    <w:rsid w:val="008648BE"/>
    <w:rsid w:val="008648D5"/>
    <w:rsid w:val="00864D41"/>
    <w:rsid w:val="00864F4B"/>
    <w:rsid w:val="00865027"/>
    <w:rsid w:val="00865278"/>
    <w:rsid w:val="0086594B"/>
    <w:rsid w:val="00865F83"/>
    <w:rsid w:val="0086667B"/>
    <w:rsid w:val="00866A19"/>
    <w:rsid w:val="008674DE"/>
    <w:rsid w:val="0086784D"/>
    <w:rsid w:val="00870122"/>
    <w:rsid w:val="008708A0"/>
    <w:rsid w:val="008709E3"/>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195"/>
    <w:rsid w:val="00875595"/>
    <w:rsid w:val="00875A73"/>
    <w:rsid w:val="00875C13"/>
    <w:rsid w:val="008760F6"/>
    <w:rsid w:val="00876953"/>
    <w:rsid w:val="00876C35"/>
    <w:rsid w:val="00876E9B"/>
    <w:rsid w:val="00877775"/>
    <w:rsid w:val="008777C0"/>
    <w:rsid w:val="008802F8"/>
    <w:rsid w:val="00880549"/>
    <w:rsid w:val="008806CD"/>
    <w:rsid w:val="0088092D"/>
    <w:rsid w:val="00880E40"/>
    <w:rsid w:val="0088156E"/>
    <w:rsid w:val="008817F1"/>
    <w:rsid w:val="0088198F"/>
    <w:rsid w:val="00881DFB"/>
    <w:rsid w:val="00882299"/>
    <w:rsid w:val="00882938"/>
    <w:rsid w:val="00882A28"/>
    <w:rsid w:val="00883216"/>
    <w:rsid w:val="0088344C"/>
    <w:rsid w:val="00883DC6"/>
    <w:rsid w:val="0088448A"/>
    <w:rsid w:val="00884CD4"/>
    <w:rsid w:val="008854FA"/>
    <w:rsid w:val="0088560F"/>
    <w:rsid w:val="00886329"/>
    <w:rsid w:val="00886623"/>
    <w:rsid w:val="00886EC5"/>
    <w:rsid w:val="00887036"/>
    <w:rsid w:val="008870C0"/>
    <w:rsid w:val="008876BE"/>
    <w:rsid w:val="00887FC0"/>
    <w:rsid w:val="0089007B"/>
    <w:rsid w:val="00891168"/>
    <w:rsid w:val="00891513"/>
    <w:rsid w:val="00892079"/>
    <w:rsid w:val="00892AC6"/>
    <w:rsid w:val="008944F1"/>
    <w:rsid w:val="00894B7E"/>
    <w:rsid w:val="00894FB7"/>
    <w:rsid w:val="0089522E"/>
    <w:rsid w:val="0089554D"/>
    <w:rsid w:val="008955E3"/>
    <w:rsid w:val="00895924"/>
    <w:rsid w:val="00895D6F"/>
    <w:rsid w:val="00895DF4"/>
    <w:rsid w:val="00895F01"/>
    <w:rsid w:val="00896593"/>
    <w:rsid w:val="00896A2C"/>
    <w:rsid w:val="00896B0C"/>
    <w:rsid w:val="00896C69"/>
    <w:rsid w:val="00896CD7"/>
    <w:rsid w:val="00896CE0"/>
    <w:rsid w:val="008974FF"/>
    <w:rsid w:val="00897527"/>
    <w:rsid w:val="008979AB"/>
    <w:rsid w:val="00897A8F"/>
    <w:rsid w:val="008A035A"/>
    <w:rsid w:val="008A06F2"/>
    <w:rsid w:val="008A0A00"/>
    <w:rsid w:val="008A17AF"/>
    <w:rsid w:val="008A1ECD"/>
    <w:rsid w:val="008A2701"/>
    <w:rsid w:val="008A3BC5"/>
    <w:rsid w:val="008A3CFC"/>
    <w:rsid w:val="008A4790"/>
    <w:rsid w:val="008A4A0A"/>
    <w:rsid w:val="008A5006"/>
    <w:rsid w:val="008A6C63"/>
    <w:rsid w:val="008A6E50"/>
    <w:rsid w:val="008A73C2"/>
    <w:rsid w:val="008A76AD"/>
    <w:rsid w:val="008A76EC"/>
    <w:rsid w:val="008A7D9A"/>
    <w:rsid w:val="008A7FCB"/>
    <w:rsid w:val="008B1117"/>
    <w:rsid w:val="008B122A"/>
    <w:rsid w:val="008B1ABC"/>
    <w:rsid w:val="008B1B17"/>
    <w:rsid w:val="008B2B35"/>
    <w:rsid w:val="008B3840"/>
    <w:rsid w:val="008B3EB5"/>
    <w:rsid w:val="008B423E"/>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AAE"/>
    <w:rsid w:val="008C51FA"/>
    <w:rsid w:val="008C54C6"/>
    <w:rsid w:val="008C5610"/>
    <w:rsid w:val="008C5BED"/>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81"/>
    <w:rsid w:val="008D2100"/>
    <w:rsid w:val="008D3376"/>
    <w:rsid w:val="008D46D3"/>
    <w:rsid w:val="008D4940"/>
    <w:rsid w:val="008D4BE9"/>
    <w:rsid w:val="008D5AFF"/>
    <w:rsid w:val="008D5E43"/>
    <w:rsid w:val="008D62FF"/>
    <w:rsid w:val="008D6DA4"/>
    <w:rsid w:val="008D6ECD"/>
    <w:rsid w:val="008D71BF"/>
    <w:rsid w:val="008D7893"/>
    <w:rsid w:val="008E0333"/>
    <w:rsid w:val="008E0400"/>
    <w:rsid w:val="008E0659"/>
    <w:rsid w:val="008E1B33"/>
    <w:rsid w:val="008E1F46"/>
    <w:rsid w:val="008E2321"/>
    <w:rsid w:val="008E2759"/>
    <w:rsid w:val="008E2850"/>
    <w:rsid w:val="008E28AA"/>
    <w:rsid w:val="008E290F"/>
    <w:rsid w:val="008E3484"/>
    <w:rsid w:val="008E359E"/>
    <w:rsid w:val="008E3873"/>
    <w:rsid w:val="008E3AE3"/>
    <w:rsid w:val="008E3DDC"/>
    <w:rsid w:val="008E3FDC"/>
    <w:rsid w:val="008E4585"/>
    <w:rsid w:val="008E4A07"/>
    <w:rsid w:val="008E5396"/>
    <w:rsid w:val="008E5762"/>
    <w:rsid w:val="008E5D77"/>
    <w:rsid w:val="008E63CA"/>
    <w:rsid w:val="008E6EE5"/>
    <w:rsid w:val="008F0201"/>
    <w:rsid w:val="008F0274"/>
    <w:rsid w:val="008F0670"/>
    <w:rsid w:val="008F0C30"/>
    <w:rsid w:val="008F0C59"/>
    <w:rsid w:val="008F0C7F"/>
    <w:rsid w:val="008F1998"/>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77E"/>
    <w:rsid w:val="0090003D"/>
    <w:rsid w:val="009002BC"/>
    <w:rsid w:val="009003D5"/>
    <w:rsid w:val="009006CA"/>
    <w:rsid w:val="0090111A"/>
    <w:rsid w:val="00901A3A"/>
    <w:rsid w:val="009027A0"/>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0BB"/>
    <w:rsid w:val="00907291"/>
    <w:rsid w:val="00907E16"/>
    <w:rsid w:val="00910027"/>
    <w:rsid w:val="00910086"/>
    <w:rsid w:val="00910283"/>
    <w:rsid w:val="00910379"/>
    <w:rsid w:val="00910AB2"/>
    <w:rsid w:val="00910C82"/>
    <w:rsid w:val="00910F12"/>
    <w:rsid w:val="00911C4A"/>
    <w:rsid w:val="00912668"/>
    <w:rsid w:val="00912D27"/>
    <w:rsid w:val="00913E21"/>
    <w:rsid w:val="00913E4E"/>
    <w:rsid w:val="009143D9"/>
    <w:rsid w:val="0091444D"/>
    <w:rsid w:val="00915225"/>
    <w:rsid w:val="00915264"/>
    <w:rsid w:val="00915650"/>
    <w:rsid w:val="009156C2"/>
    <w:rsid w:val="009166FB"/>
    <w:rsid w:val="009167EF"/>
    <w:rsid w:val="00916CAD"/>
    <w:rsid w:val="00916FC9"/>
    <w:rsid w:val="009175D3"/>
    <w:rsid w:val="00917759"/>
    <w:rsid w:val="00917E08"/>
    <w:rsid w:val="00917EE7"/>
    <w:rsid w:val="00920175"/>
    <w:rsid w:val="009211E2"/>
    <w:rsid w:val="009222AA"/>
    <w:rsid w:val="0092230F"/>
    <w:rsid w:val="0092366D"/>
    <w:rsid w:val="0092410C"/>
    <w:rsid w:val="009248E2"/>
    <w:rsid w:val="00925A6E"/>
    <w:rsid w:val="00925D70"/>
    <w:rsid w:val="00926027"/>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59C4"/>
    <w:rsid w:val="0093621E"/>
    <w:rsid w:val="00936DD3"/>
    <w:rsid w:val="00936EE0"/>
    <w:rsid w:val="00936F1F"/>
    <w:rsid w:val="009374A4"/>
    <w:rsid w:val="0093761C"/>
    <w:rsid w:val="00937DCB"/>
    <w:rsid w:val="0094087E"/>
    <w:rsid w:val="00941060"/>
    <w:rsid w:val="00941D34"/>
    <w:rsid w:val="00942303"/>
    <w:rsid w:val="0094231A"/>
    <w:rsid w:val="00942652"/>
    <w:rsid w:val="00942C98"/>
    <w:rsid w:val="0094377B"/>
    <w:rsid w:val="00944622"/>
    <w:rsid w:val="00944F0D"/>
    <w:rsid w:val="009453CD"/>
    <w:rsid w:val="00945618"/>
    <w:rsid w:val="009462A3"/>
    <w:rsid w:val="00946DCF"/>
    <w:rsid w:val="00947106"/>
    <w:rsid w:val="00947B7C"/>
    <w:rsid w:val="00947FC8"/>
    <w:rsid w:val="009505B3"/>
    <w:rsid w:val="0095064A"/>
    <w:rsid w:val="0095088C"/>
    <w:rsid w:val="00950926"/>
    <w:rsid w:val="00950FAA"/>
    <w:rsid w:val="00950FCA"/>
    <w:rsid w:val="00951384"/>
    <w:rsid w:val="00951A30"/>
    <w:rsid w:val="00951DE0"/>
    <w:rsid w:val="00951E18"/>
    <w:rsid w:val="00952430"/>
    <w:rsid w:val="00952B12"/>
    <w:rsid w:val="00952F49"/>
    <w:rsid w:val="00953C59"/>
    <w:rsid w:val="00953E62"/>
    <w:rsid w:val="00954356"/>
    <w:rsid w:val="00955427"/>
    <w:rsid w:val="0095754F"/>
    <w:rsid w:val="009575E6"/>
    <w:rsid w:val="00957CEF"/>
    <w:rsid w:val="00957F89"/>
    <w:rsid w:val="009600BA"/>
    <w:rsid w:val="00961008"/>
    <w:rsid w:val="009612DE"/>
    <w:rsid w:val="009615D7"/>
    <w:rsid w:val="0096173E"/>
    <w:rsid w:val="00961994"/>
    <w:rsid w:val="00961BAA"/>
    <w:rsid w:val="00961F05"/>
    <w:rsid w:val="0096289C"/>
    <w:rsid w:val="00962D34"/>
    <w:rsid w:val="00963086"/>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48C"/>
    <w:rsid w:val="009717DC"/>
    <w:rsid w:val="00971EE4"/>
    <w:rsid w:val="00971F9B"/>
    <w:rsid w:val="0097289C"/>
    <w:rsid w:val="00972D9E"/>
    <w:rsid w:val="00973211"/>
    <w:rsid w:val="00973903"/>
    <w:rsid w:val="00974048"/>
    <w:rsid w:val="0097420A"/>
    <w:rsid w:val="009746C4"/>
    <w:rsid w:val="00974896"/>
    <w:rsid w:val="00974AF3"/>
    <w:rsid w:val="00974C2B"/>
    <w:rsid w:val="00974DE3"/>
    <w:rsid w:val="00975272"/>
    <w:rsid w:val="00975D19"/>
    <w:rsid w:val="009760C4"/>
    <w:rsid w:val="00976174"/>
    <w:rsid w:val="00976183"/>
    <w:rsid w:val="00976289"/>
    <w:rsid w:val="00976457"/>
    <w:rsid w:val="00976603"/>
    <w:rsid w:val="009773A5"/>
    <w:rsid w:val="009777D9"/>
    <w:rsid w:val="00977CE4"/>
    <w:rsid w:val="00980230"/>
    <w:rsid w:val="0098081A"/>
    <w:rsid w:val="00980830"/>
    <w:rsid w:val="009808DC"/>
    <w:rsid w:val="00980911"/>
    <w:rsid w:val="00980C2C"/>
    <w:rsid w:val="009810AF"/>
    <w:rsid w:val="009810FF"/>
    <w:rsid w:val="0098148E"/>
    <w:rsid w:val="00981A74"/>
    <w:rsid w:val="00982142"/>
    <w:rsid w:val="0098216C"/>
    <w:rsid w:val="00982506"/>
    <w:rsid w:val="0098282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B9E"/>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AB1"/>
    <w:rsid w:val="009B2F12"/>
    <w:rsid w:val="009B3561"/>
    <w:rsid w:val="009B3FEA"/>
    <w:rsid w:val="009B4435"/>
    <w:rsid w:val="009B5171"/>
    <w:rsid w:val="009B55EB"/>
    <w:rsid w:val="009B5A5C"/>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A68"/>
    <w:rsid w:val="009D1C79"/>
    <w:rsid w:val="009D2089"/>
    <w:rsid w:val="009D2440"/>
    <w:rsid w:val="009D2F5B"/>
    <w:rsid w:val="009D4021"/>
    <w:rsid w:val="009D4CEA"/>
    <w:rsid w:val="009D4EC5"/>
    <w:rsid w:val="009D4F2E"/>
    <w:rsid w:val="009D4F5B"/>
    <w:rsid w:val="009D5510"/>
    <w:rsid w:val="009D55F3"/>
    <w:rsid w:val="009D5642"/>
    <w:rsid w:val="009D6541"/>
    <w:rsid w:val="009D6699"/>
    <w:rsid w:val="009D6EDC"/>
    <w:rsid w:val="009D77BD"/>
    <w:rsid w:val="009E0589"/>
    <w:rsid w:val="009E0D81"/>
    <w:rsid w:val="009E0E15"/>
    <w:rsid w:val="009E0E64"/>
    <w:rsid w:val="009E19AB"/>
    <w:rsid w:val="009E2387"/>
    <w:rsid w:val="009E249D"/>
    <w:rsid w:val="009E29F0"/>
    <w:rsid w:val="009E3297"/>
    <w:rsid w:val="009E36F8"/>
    <w:rsid w:val="009E3FC2"/>
    <w:rsid w:val="009E4FEE"/>
    <w:rsid w:val="009E5245"/>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AA8"/>
    <w:rsid w:val="00A10B9C"/>
    <w:rsid w:val="00A110F8"/>
    <w:rsid w:val="00A112FD"/>
    <w:rsid w:val="00A11646"/>
    <w:rsid w:val="00A1181E"/>
    <w:rsid w:val="00A11B2D"/>
    <w:rsid w:val="00A11D06"/>
    <w:rsid w:val="00A11E54"/>
    <w:rsid w:val="00A120D7"/>
    <w:rsid w:val="00A1291A"/>
    <w:rsid w:val="00A13741"/>
    <w:rsid w:val="00A14FFC"/>
    <w:rsid w:val="00A15103"/>
    <w:rsid w:val="00A158AE"/>
    <w:rsid w:val="00A16068"/>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3F7"/>
    <w:rsid w:val="00A27717"/>
    <w:rsid w:val="00A27912"/>
    <w:rsid w:val="00A30039"/>
    <w:rsid w:val="00A3003A"/>
    <w:rsid w:val="00A30283"/>
    <w:rsid w:val="00A3048C"/>
    <w:rsid w:val="00A3068A"/>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6FD"/>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C58"/>
    <w:rsid w:val="00A47A1C"/>
    <w:rsid w:val="00A47E70"/>
    <w:rsid w:val="00A50200"/>
    <w:rsid w:val="00A505D8"/>
    <w:rsid w:val="00A50BEF"/>
    <w:rsid w:val="00A50FED"/>
    <w:rsid w:val="00A517D0"/>
    <w:rsid w:val="00A51E18"/>
    <w:rsid w:val="00A522EE"/>
    <w:rsid w:val="00A52EB0"/>
    <w:rsid w:val="00A53479"/>
    <w:rsid w:val="00A536E0"/>
    <w:rsid w:val="00A53CD9"/>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29"/>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15"/>
    <w:rsid w:val="00A8365B"/>
    <w:rsid w:val="00A84193"/>
    <w:rsid w:val="00A847EE"/>
    <w:rsid w:val="00A84E8C"/>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4EDF"/>
    <w:rsid w:val="00A9559E"/>
    <w:rsid w:val="00A95692"/>
    <w:rsid w:val="00A95BAA"/>
    <w:rsid w:val="00A96043"/>
    <w:rsid w:val="00A96B86"/>
    <w:rsid w:val="00A96E23"/>
    <w:rsid w:val="00A9747A"/>
    <w:rsid w:val="00A97865"/>
    <w:rsid w:val="00A97EB7"/>
    <w:rsid w:val="00A97F8F"/>
    <w:rsid w:val="00AA0995"/>
    <w:rsid w:val="00AA22B5"/>
    <w:rsid w:val="00AA2339"/>
    <w:rsid w:val="00AA26BA"/>
    <w:rsid w:val="00AA26FD"/>
    <w:rsid w:val="00AA2DAA"/>
    <w:rsid w:val="00AA314E"/>
    <w:rsid w:val="00AA3716"/>
    <w:rsid w:val="00AA3826"/>
    <w:rsid w:val="00AA3F5F"/>
    <w:rsid w:val="00AA4AF4"/>
    <w:rsid w:val="00AA71D9"/>
    <w:rsid w:val="00AA7E5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4F6"/>
    <w:rsid w:val="00AC6580"/>
    <w:rsid w:val="00AC67D9"/>
    <w:rsid w:val="00AC6D43"/>
    <w:rsid w:val="00AC73D4"/>
    <w:rsid w:val="00AC792A"/>
    <w:rsid w:val="00AC7C40"/>
    <w:rsid w:val="00AC7CEC"/>
    <w:rsid w:val="00AC7E83"/>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319"/>
    <w:rsid w:val="00AE21AB"/>
    <w:rsid w:val="00AE2477"/>
    <w:rsid w:val="00AE2517"/>
    <w:rsid w:val="00AE2F31"/>
    <w:rsid w:val="00AE33A4"/>
    <w:rsid w:val="00AE347A"/>
    <w:rsid w:val="00AE3638"/>
    <w:rsid w:val="00AE3C55"/>
    <w:rsid w:val="00AE3DFA"/>
    <w:rsid w:val="00AE422E"/>
    <w:rsid w:val="00AE4388"/>
    <w:rsid w:val="00AE5002"/>
    <w:rsid w:val="00AE5AA6"/>
    <w:rsid w:val="00AE703B"/>
    <w:rsid w:val="00AE7253"/>
    <w:rsid w:val="00AE74C6"/>
    <w:rsid w:val="00AF0896"/>
    <w:rsid w:val="00AF0AEF"/>
    <w:rsid w:val="00AF0AFD"/>
    <w:rsid w:val="00AF11DA"/>
    <w:rsid w:val="00AF133F"/>
    <w:rsid w:val="00AF15C4"/>
    <w:rsid w:val="00AF19C6"/>
    <w:rsid w:val="00AF1C53"/>
    <w:rsid w:val="00AF1F91"/>
    <w:rsid w:val="00AF2074"/>
    <w:rsid w:val="00AF2368"/>
    <w:rsid w:val="00AF2CDF"/>
    <w:rsid w:val="00AF30FC"/>
    <w:rsid w:val="00AF3875"/>
    <w:rsid w:val="00AF3AC9"/>
    <w:rsid w:val="00AF3E50"/>
    <w:rsid w:val="00AF4168"/>
    <w:rsid w:val="00AF4E33"/>
    <w:rsid w:val="00AF5781"/>
    <w:rsid w:val="00AF689D"/>
    <w:rsid w:val="00AF715B"/>
    <w:rsid w:val="00AF76C1"/>
    <w:rsid w:val="00AF7897"/>
    <w:rsid w:val="00B003AC"/>
    <w:rsid w:val="00B00592"/>
    <w:rsid w:val="00B01169"/>
    <w:rsid w:val="00B01402"/>
    <w:rsid w:val="00B01B87"/>
    <w:rsid w:val="00B01DCD"/>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936"/>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43A6"/>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0AE"/>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5C4"/>
    <w:rsid w:val="00B417F1"/>
    <w:rsid w:val="00B41872"/>
    <w:rsid w:val="00B41F5C"/>
    <w:rsid w:val="00B421D4"/>
    <w:rsid w:val="00B42334"/>
    <w:rsid w:val="00B423F4"/>
    <w:rsid w:val="00B4251C"/>
    <w:rsid w:val="00B42C7A"/>
    <w:rsid w:val="00B42CF5"/>
    <w:rsid w:val="00B42D3F"/>
    <w:rsid w:val="00B42EBA"/>
    <w:rsid w:val="00B43733"/>
    <w:rsid w:val="00B43787"/>
    <w:rsid w:val="00B4407D"/>
    <w:rsid w:val="00B446E2"/>
    <w:rsid w:val="00B44ACA"/>
    <w:rsid w:val="00B44CBC"/>
    <w:rsid w:val="00B45119"/>
    <w:rsid w:val="00B4633E"/>
    <w:rsid w:val="00B476DF"/>
    <w:rsid w:val="00B47B47"/>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C8A"/>
    <w:rsid w:val="00B64005"/>
    <w:rsid w:val="00B64688"/>
    <w:rsid w:val="00B64B08"/>
    <w:rsid w:val="00B65982"/>
    <w:rsid w:val="00B6683C"/>
    <w:rsid w:val="00B66887"/>
    <w:rsid w:val="00B670B1"/>
    <w:rsid w:val="00B67606"/>
    <w:rsid w:val="00B70566"/>
    <w:rsid w:val="00B707C4"/>
    <w:rsid w:val="00B71733"/>
    <w:rsid w:val="00B71F6E"/>
    <w:rsid w:val="00B71FFF"/>
    <w:rsid w:val="00B7255B"/>
    <w:rsid w:val="00B72A4B"/>
    <w:rsid w:val="00B72AFD"/>
    <w:rsid w:val="00B72E7F"/>
    <w:rsid w:val="00B7340B"/>
    <w:rsid w:val="00B73AD6"/>
    <w:rsid w:val="00B74623"/>
    <w:rsid w:val="00B749A9"/>
    <w:rsid w:val="00B74A0A"/>
    <w:rsid w:val="00B74C1B"/>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989"/>
    <w:rsid w:val="00B90037"/>
    <w:rsid w:val="00B900EE"/>
    <w:rsid w:val="00B906F7"/>
    <w:rsid w:val="00B90D67"/>
    <w:rsid w:val="00B90E93"/>
    <w:rsid w:val="00B91380"/>
    <w:rsid w:val="00B9144B"/>
    <w:rsid w:val="00B91B13"/>
    <w:rsid w:val="00B91DF6"/>
    <w:rsid w:val="00B92289"/>
    <w:rsid w:val="00B92571"/>
    <w:rsid w:val="00B927DB"/>
    <w:rsid w:val="00B9282B"/>
    <w:rsid w:val="00B93312"/>
    <w:rsid w:val="00B9339F"/>
    <w:rsid w:val="00B9348E"/>
    <w:rsid w:val="00B93C23"/>
    <w:rsid w:val="00B94271"/>
    <w:rsid w:val="00B9436C"/>
    <w:rsid w:val="00B94539"/>
    <w:rsid w:val="00B94773"/>
    <w:rsid w:val="00B94CC8"/>
    <w:rsid w:val="00B94CF7"/>
    <w:rsid w:val="00B94DE6"/>
    <w:rsid w:val="00B957B8"/>
    <w:rsid w:val="00B95BE1"/>
    <w:rsid w:val="00B95D9C"/>
    <w:rsid w:val="00B96018"/>
    <w:rsid w:val="00B96841"/>
    <w:rsid w:val="00B968C8"/>
    <w:rsid w:val="00B97D22"/>
    <w:rsid w:val="00BA041D"/>
    <w:rsid w:val="00BA067D"/>
    <w:rsid w:val="00BA0BDF"/>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3E84"/>
    <w:rsid w:val="00BA42A5"/>
    <w:rsid w:val="00BA4304"/>
    <w:rsid w:val="00BA461A"/>
    <w:rsid w:val="00BA4BD0"/>
    <w:rsid w:val="00BA513A"/>
    <w:rsid w:val="00BA527B"/>
    <w:rsid w:val="00BA5455"/>
    <w:rsid w:val="00BA58FD"/>
    <w:rsid w:val="00BA5B6B"/>
    <w:rsid w:val="00BA5BAC"/>
    <w:rsid w:val="00BA6154"/>
    <w:rsid w:val="00BA63F6"/>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4500"/>
    <w:rsid w:val="00BB5603"/>
    <w:rsid w:val="00BB588F"/>
    <w:rsid w:val="00BB5DFC"/>
    <w:rsid w:val="00BB5EFD"/>
    <w:rsid w:val="00BB6304"/>
    <w:rsid w:val="00BB6526"/>
    <w:rsid w:val="00BB66C5"/>
    <w:rsid w:val="00BB6FA1"/>
    <w:rsid w:val="00BB7DB2"/>
    <w:rsid w:val="00BC027B"/>
    <w:rsid w:val="00BC0A28"/>
    <w:rsid w:val="00BC1B40"/>
    <w:rsid w:val="00BC1CA5"/>
    <w:rsid w:val="00BC2163"/>
    <w:rsid w:val="00BC2695"/>
    <w:rsid w:val="00BC2C56"/>
    <w:rsid w:val="00BC2E1C"/>
    <w:rsid w:val="00BC2EEC"/>
    <w:rsid w:val="00BC36D9"/>
    <w:rsid w:val="00BC3E66"/>
    <w:rsid w:val="00BC4BDF"/>
    <w:rsid w:val="00BC615A"/>
    <w:rsid w:val="00BC69B1"/>
    <w:rsid w:val="00BC6B6D"/>
    <w:rsid w:val="00BC7727"/>
    <w:rsid w:val="00BC7801"/>
    <w:rsid w:val="00BC784D"/>
    <w:rsid w:val="00BC7EBE"/>
    <w:rsid w:val="00BD01FD"/>
    <w:rsid w:val="00BD028F"/>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675"/>
    <w:rsid w:val="00BE19CF"/>
    <w:rsid w:val="00BE1A23"/>
    <w:rsid w:val="00BE20B0"/>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BD9"/>
    <w:rsid w:val="00BF0C8B"/>
    <w:rsid w:val="00BF0FFE"/>
    <w:rsid w:val="00BF168E"/>
    <w:rsid w:val="00BF1806"/>
    <w:rsid w:val="00BF19F5"/>
    <w:rsid w:val="00BF1DB5"/>
    <w:rsid w:val="00BF2031"/>
    <w:rsid w:val="00BF30F4"/>
    <w:rsid w:val="00BF339A"/>
    <w:rsid w:val="00BF37E3"/>
    <w:rsid w:val="00BF414B"/>
    <w:rsid w:val="00BF4921"/>
    <w:rsid w:val="00BF4A63"/>
    <w:rsid w:val="00BF53FC"/>
    <w:rsid w:val="00BF59EE"/>
    <w:rsid w:val="00BF5AC3"/>
    <w:rsid w:val="00BF5CAA"/>
    <w:rsid w:val="00BF5EEC"/>
    <w:rsid w:val="00BF77BC"/>
    <w:rsid w:val="00C00B71"/>
    <w:rsid w:val="00C02866"/>
    <w:rsid w:val="00C02F35"/>
    <w:rsid w:val="00C03FF6"/>
    <w:rsid w:val="00C0545D"/>
    <w:rsid w:val="00C0546D"/>
    <w:rsid w:val="00C061AD"/>
    <w:rsid w:val="00C06222"/>
    <w:rsid w:val="00C06361"/>
    <w:rsid w:val="00C066CB"/>
    <w:rsid w:val="00C066DC"/>
    <w:rsid w:val="00C06D7E"/>
    <w:rsid w:val="00C07433"/>
    <w:rsid w:val="00C078CE"/>
    <w:rsid w:val="00C07E40"/>
    <w:rsid w:val="00C107B8"/>
    <w:rsid w:val="00C10D01"/>
    <w:rsid w:val="00C11929"/>
    <w:rsid w:val="00C12091"/>
    <w:rsid w:val="00C123BD"/>
    <w:rsid w:val="00C12BB7"/>
    <w:rsid w:val="00C12D88"/>
    <w:rsid w:val="00C1315F"/>
    <w:rsid w:val="00C140EB"/>
    <w:rsid w:val="00C142FF"/>
    <w:rsid w:val="00C14797"/>
    <w:rsid w:val="00C147E4"/>
    <w:rsid w:val="00C148F4"/>
    <w:rsid w:val="00C15220"/>
    <w:rsid w:val="00C152C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376"/>
    <w:rsid w:val="00C26BF3"/>
    <w:rsid w:val="00C27205"/>
    <w:rsid w:val="00C2748C"/>
    <w:rsid w:val="00C27A93"/>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346"/>
    <w:rsid w:val="00C364AF"/>
    <w:rsid w:val="00C3706E"/>
    <w:rsid w:val="00C374CA"/>
    <w:rsid w:val="00C37572"/>
    <w:rsid w:val="00C37E19"/>
    <w:rsid w:val="00C37EEE"/>
    <w:rsid w:val="00C41D03"/>
    <w:rsid w:val="00C41F77"/>
    <w:rsid w:val="00C426FA"/>
    <w:rsid w:val="00C42B25"/>
    <w:rsid w:val="00C42C6D"/>
    <w:rsid w:val="00C435BD"/>
    <w:rsid w:val="00C436FC"/>
    <w:rsid w:val="00C43A41"/>
    <w:rsid w:val="00C43E9B"/>
    <w:rsid w:val="00C45114"/>
    <w:rsid w:val="00C4634A"/>
    <w:rsid w:val="00C46BBB"/>
    <w:rsid w:val="00C4722A"/>
    <w:rsid w:val="00C47402"/>
    <w:rsid w:val="00C47AE6"/>
    <w:rsid w:val="00C50359"/>
    <w:rsid w:val="00C50B0D"/>
    <w:rsid w:val="00C50D81"/>
    <w:rsid w:val="00C50F05"/>
    <w:rsid w:val="00C50F6B"/>
    <w:rsid w:val="00C51B23"/>
    <w:rsid w:val="00C51FD4"/>
    <w:rsid w:val="00C524F0"/>
    <w:rsid w:val="00C52BAA"/>
    <w:rsid w:val="00C53DB0"/>
    <w:rsid w:val="00C53E49"/>
    <w:rsid w:val="00C54114"/>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42F"/>
    <w:rsid w:val="00C619BE"/>
    <w:rsid w:val="00C61A64"/>
    <w:rsid w:val="00C61ABF"/>
    <w:rsid w:val="00C61C47"/>
    <w:rsid w:val="00C61D0B"/>
    <w:rsid w:val="00C61DAE"/>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5BC4"/>
    <w:rsid w:val="00C761D7"/>
    <w:rsid w:val="00C76256"/>
    <w:rsid w:val="00C76772"/>
    <w:rsid w:val="00C77155"/>
    <w:rsid w:val="00C77B7E"/>
    <w:rsid w:val="00C77C9E"/>
    <w:rsid w:val="00C80392"/>
    <w:rsid w:val="00C80860"/>
    <w:rsid w:val="00C812F9"/>
    <w:rsid w:val="00C8148B"/>
    <w:rsid w:val="00C815D9"/>
    <w:rsid w:val="00C81666"/>
    <w:rsid w:val="00C8186C"/>
    <w:rsid w:val="00C818AE"/>
    <w:rsid w:val="00C81A76"/>
    <w:rsid w:val="00C81A7D"/>
    <w:rsid w:val="00C82393"/>
    <w:rsid w:val="00C8296E"/>
    <w:rsid w:val="00C82F79"/>
    <w:rsid w:val="00C84683"/>
    <w:rsid w:val="00C84912"/>
    <w:rsid w:val="00C84CA6"/>
    <w:rsid w:val="00C869BC"/>
    <w:rsid w:val="00C87256"/>
    <w:rsid w:val="00C874F2"/>
    <w:rsid w:val="00C87584"/>
    <w:rsid w:val="00C87991"/>
    <w:rsid w:val="00C90254"/>
    <w:rsid w:val="00C902DA"/>
    <w:rsid w:val="00C90531"/>
    <w:rsid w:val="00C912D3"/>
    <w:rsid w:val="00C921C6"/>
    <w:rsid w:val="00C931F7"/>
    <w:rsid w:val="00C936C6"/>
    <w:rsid w:val="00C93DDF"/>
    <w:rsid w:val="00C940C2"/>
    <w:rsid w:val="00C9410B"/>
    <w:rsid w:val="00C9471B"/>
    <w:rsid w:val="00C9497A"/>
    <w:rsid w:val="00C94DD2"/>
    <w:rsid w:val="00C94E00"/>
    <w:rsid w:val="00C94E99"/>
    <w:rsid w:val="00C95331"/>
    <w:rsid w:val="00C95985"/>
    <w:rsid w:val="00C95C7B"/>
    <w:rsid w:val="00C96424"/>
    <w:rsid w:val="00C9649D"/>
    <w:rsid w:val="00C9697C"/>
    <w:rsid w:val="00C96C57"/>
    <w:rsid w:val="00C97080"/>
    <w:rsid w:val="00C9712E"/>
    <w:rsid w:val="00C974B9"/>
    <w:rsid w:val="00C9756A"/>
    <w:rsid w:val="00C9761E"/>
    <w:rsid w:val="00C97666"/>
    <w:rsid w:val="00C97832"/>
    <w:rsid w:val="00C979AD"/>
    <w:rsid w:val="00CA039D"/>
    <w:rsid w:val="00CA042D"/>
    <w:rsid w:val="00CA12F2"/>
    <w:rsid w:val="00CA1A9E"/>
    <w:rsid w:val="00CA20A6"/>
    <w:rsid w:val="00CA26A2"/>
    <w:rsid w:val="00CA2F34"/>
    <w:rsid w:val="00CA2F77"/>
    <w:rsid w:val="00CA3018"/>
    <w:rsid w:val="00CA405E"/>
    <w:rsid w:val="00CA475A"/>
    <w:rsid w:val="00CA4DE3"/>
    <w:rsid w:val="00CA554D"/>
    <w:rsid w:val="00CA6338"/>
    <w:rsid w:val="00CA6424"/>
    <w:rsid w:val="00CA661A"/>
    <w:rsid w:val="00CA68F6"/>
    <w:rsid w:val="00CA695B"/>
    <w:rsid w:val="00CA7465"/>
    <w:rsid w:val="00CA7CDB"/>
    <w:rsid w:val="00CB0330"/>
    <w:rsid w:val="00CB0D29"/>
    <w:rsid w:val="00CB19BD"/>
    <w:rsid w:val="00CB2324"/>
    <w:rsid w:val="00CB271E"/>
    <w:rsid w:val="00CB3239"/>
    <w:rsid w:val="00CB3811"/>
    <w:rsid w:val="00CB3968"/>
    <w:rsid w:val="00CB3C53"/>
    <w:rsid w:val="00CB41DE"/>
    <w:rsid w:val="00CB46DD"/>
    <w:rsid w:val="00CB4889"/>
    <w:rsid w:val="00CB4F93"/>
    <w:rsid w:val="00CB56E3"/>
    <w:rsid w:val="00CB57EA"/>
    <w:rsid w:val="00CB58FD"/>
    <w:rsid w:val="00CB6246"/>
    <w:rsid w:val="00CB6DDE"/>
    <w:rsid w:val="00CB6F72"/>
    <w:rsid w:val="00CB73D9"/>
    <w:rsid w:val="00CB7C32"/>
    <w:rsid w:val="00CC07A3"/>
    <w:rsid w:val="00CC09D2"/>
    <w:rsid w:val="00CC0C1D"/>
    <w:rsid w:val="00CC1A14"/>
    <w:rsid w:val="00CC1D30"/>
    <w:rsid w:val="00CC1D99"/>
    <w:rsid w:val="00CC1F5A"/>
    <w:rsid w:val="00CC2632"/>
    <w:rsid w:val="00CC2C67"/>
    <w:rsid w:val="00CC3851"/>
    <w:rsid w:val="00CC3BC7"/>
    <w:rsid w:val="00CC3F4C"/>
    <w:rsid w:val="00CC400B"/>
    <w:rsid w:val="00CC5026"/>
    <w:rsid w:val="00CC58B1"/>
    <w:rsid w:val="00CC5B44"/>
    <w:rsid w:val="00CC5D49"/>
    <w:rsid w:val="00CC5ED3"/>
    <w:rsid w:val="00CC6223"/>
    <w:rsid w:val="00CC67C6"/>
    <w:rsid w:val="00CC6931"/>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8E6"/>
    <w:rsid w:val="00CD3BE6"/>
    <w:rsid w:val="00CD40F8"/>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1F51"/>
    <w:rsid w:val="00CE2592"/>
    <w:rsid w:val="00CE278F"/>
    <w:rsid w:val="00CE320B"/>
    <w:rsid w:val="00CE40EC"/>
    <w:rsid w:val="00CE42DF"/>
    <w:rsid w:val="00CE4B7E"/>
    <w:rsid w:val="00CE4C17"/>
    <w:rsid w:val="00CE4D02"/>
    <w:rsid w:val="00CE5003"/>
    <w:rsid w:val="00CE52B2"/>
    <w:rsid w:val="00CE5517"/>
    <w:rsid w:val="00CE5F67"/>
    <w:rsid w:val="00CE6CAD"/>
    <w:rsid w:val="00CE79AC"/>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1DF1"/>
    <w:rsid w:val="00D120FD"/>
    <w:rsid w:val="00D1226A"/>
    <w:rsid w:val="00D12CF1"/>
    <w:rsid w:val="00D146DC"/>
    <w:rsid w:val="00D148E5"/>
    <w:rsid w:val="00D1520E"/>
    <w:rsid w:val="00D1589D"/>
    <w:rsid w:val="00D162AE"/>
    <w:rsid w:val="00D165D3"/>
    <w:rsid w:val="00D1660B"/>
    <w:rsid w:val="00D16AF1"/>
    <w:rsid w:val="00D172F0"/>
    <w:rsid w:val="00D177E3"/>
    <w:rsid w:val="00D17A1C"/>
    <w:rsid w:val="00D17D24"/>
    <w:rsid w:val="00D207E5"/>
    <w:rsid w:val="00D207FB"/>
    <w:rsid w:val="00D21191"/>
    <w:rsid w:val="00D216CA"/>
    <w:rsid w:val="00D21DC9"/>
    <w:rsid w:val="00D21E4E"/>
    <w:rsid w:val="00D224F6"/>
    <w:rsid w:val="00D2254B"/>
    <w:rsid w:val="00D23904"/>
    <w:rsid w:val="00D24DC7"/>
    <w:rsid w:val="00D251A4"/>
    <w:rsid w:val="00D2529A"/>
    <w:rsid w:val="00D25404"/>
    <w:rsid w:val="00D2546F"/>
    <w:rsid w:val="00D257FE"/>
    <w:rsid w:val="00D25C15"/>
    <w:rsid w:val="00D25DA0"/>
    <w:rsid w:val="00D2651E"/>
    <w:rsid w:val="00D2662F"/>
    <w:rsid w:val="00D26AAE"/>
    <w:rsid w:val="00D27280"/>
    <w:rsid w:val="00D27341"/>
    <w:rsid w:val="00D2737F"/>
    <w:rsid w:val="00D27620"/>
    <w:rsid w:val="00D303ED"/>
    <w:rsid w:val="00D3054F"/>
    <w:rsid w:val="00D3068D"/>
    <w:rsid w:val="00D30C4B"/>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AA4"/>
    <w:rsid w:val="00D36DB2"/>
    <w:rsid w:val="00D377CB"/>
    <w:rsid w:val="00D378D2"/>
    <w:rsid w:val="00D4013B"/>
    <w:rsid w:val="00D40249"/>
    <w:rsid w:val="00D407D5"/>
    <w:rsid w:val="00D40972"/>
    <w:rsid w:val="00D41F9E"/>
    <w:rsid w:val="00D4203F"/>
    <w:rsid w:val="00D4274A"/>
    <w:rsid w:val="00D42806"/>
    <w:rsid w:val="00D42D5C"/>
    <w:rsid w:val="00D431F9"/>
    <w:rsid w:val="00D43616"/>
    <w:rsid w:val="00D43D8D"/>
    <w:rsid w:val="00D440F2"/>
    <w:rsid w:val="00D44511"/>
    <w:rsid w:val="00D4472B"/>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B6"/>
    <w:rsid w:val="00D51856"/>
    <w:rsid w:val="00D5198E"/>
    <w:rsid w:val="00D5348B"/>
    <w:rsid w:val="00D53BAB"/>
    <w:rsid w:val="00D54978"/>
    <w:rsid w:val="00D549F0"/>
    <w:rsid w:val="00D54B4E"/>
    <w:rsid w:val="00D5527F"/>
    <w:rsid w:val="00D559B0"/>
    <w:rsid w:val="00D55F9E"/>
    <w:rsid w:val="00D560C9"/>
    <w:rsid w:val="00D5631B"/>
    <w:rsid w:val="00D56932"/>
    <w:rsid w:val="00D56E22"/>
    <w:rsid w:val="00D57181"/>
    <w:rsid w:val="00D576BE"/>
    <w:rsid w:val="00D577AB"/>
    <w:rsid w:val="00D57AD8"/>
    <w:rsid w:val="00D60410"/>
    <w:rsid w:val="00D60574"/>
    <w:rsid w:val="00D60782"/>
    <w:rsid w:val="00D60931"/>
    <w:rsid w:val="00D6107A"/>
    <w:rsid w:val="00D61331"/>
    <w:rsid w:val="00D618E6"/>
    <w:rsid w:val="00D61AB4"/>
    <w:rsid w:val="00D61ACA"/>
    <w:rsid w:val="00D62759"/>
    <w:rsid w:val="00D62AC3"/>
    <w:rsid w:val="00D62E86"/>
    <w:rsid w:val="00D62EE1"/>
    <w:rsid w:val="00D63116"/>
    <w:rsid w:val="00D638B2"/>
    <w:rsid w:val="00D63E51"/>
    <w:rsid w:val="00D646EF"/>
    <w:rsid w:val="00D64A37"/>
    <w:rsid w:val="00D65B79"/>
    <w:rsid w:val="00D66481"/>
    <w:rsid w:val="00D66B2D"/>
    <w:rsid w:val="00D70049"/>
    <w:rsid w:val="00D705A9"/>
    <w:rsid w:val="00D7063E"/>
    <w:rsid w:val="00D7080D"/>
    <w:rsid w:val="00D70F3B"/>
    <w:rsid w:val="00D70F59"/>
    <w:rsid w:val="00D71FCC"/>
    <w:rsid w:val="00D7279B"/>
    <w:rsid w:val="00D72C46"/>
    <w:rsid w:val="00D73C86"/>
    <w:rsid w:val="00D74016"/>
    <w:rsid w:val="00D74D3B"/>
    <w:rsid w:val="00D77AC6"/>
    <w:rsid w:val="00D80569"/>
    <w:rsid w:val="00D80740"/>
    <w:rsid w:val="00D80CD1"/>
    <w:rsid w:val="00D80F86"/>
    <w:rsid w:val="00D814E3"/>
    <w:rsid w:val="00D8164B"/>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999"/>
    <w:rsid w:val="00D9106C"/>
    <w:rsid w:val="00D91645"/>
    <w:rsid w:val="00D919BA"/>
    <w:rsid w:val="00D919CE"/>
    <w:rsid w:val="00D91BE2"/>
    <w:rsid w:val="00D91FFC"/>
    <w:rsid w:val="00D92076"/>
    <w:rsid w:val="00D923E5"/>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9B2"/>
    <w:rsid w:val="00DA63C9"/>
    <w:rsid w:val="00DA6789"/>
    <w:rsid w:val="00DA70C1"/>
    <w:rsid w:val="00DA70FB"/>
    <w:rsid w:val="00DA7273"/>
    <w:rsid w:val="00DA7297"/>
    <w:rsid w:val="00DA72CB"/>
    <w:rsid w:val="00DA7641"/>
    <w:rsid w:val="00DA7E8B"/>
    <w:rsid w:val="00DB02F6"/>
    <w:rsid w:val="00DB0D2F"/>
    <w:rsid w:val="00DB0E46"/>
    <w:rsid w:val="00DB1DD5"/>
    <w:rsid w:val="00DB241E"/>
    <w:rsid w:val="00DB2F2E"/>
    <w:rsid w:val="00DB2F40"/>
    <w:rsid w:val="00DB32FF"/>
    <w:rsid w:val="00DB36EB"/>
    <w:rsid w:val="00DB3BEA"/>
    <w:rsid w:val="00DB3FC0"/>
    <w:rsid w:val="00DB45FE"/>
    <w:rsid w:val="00DB52D0"/>
    <w:rsid w:val="00DB64FA"/>
    <w:rsid w:val="00DB6AD7"/>
    <w:rsid w:val="00DB6AFA"/>
    <w:rsid w:val="00DB7361"/>
    <w:rsid w:val="00DB7DBF"/>
    <w:rsid w:val="00DB7DE8"/>
    <w:rsid w:val="00DC0063"/>
    <w:rsid w:val="00DC1056"/>
    <w:rsid w:val="00DC11CB"/>
    <w:rsid w:val="00DC2623"/>
    <w:rsid w:val="00DC2644"/>
    <w:rsid w:val="00DC2728"/>
    <w:rsid w:val="00DC2784"/>
    <w:rsid w:val="00DC2B56"/>
    <w:rsid w:val="00DC2FB1"/>
    <w:rsid w:val="00DC3116"/>
    <w:rsid w:val="00DC32F4"/>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1EAF"/>
    <w:rsid w:val="00DD210D"/>
    <w:rsid w:val="00DD225F"/>
    <w:rsid w:val="00DD2441"/>
    <w:rsid w:val="00DD2756"/>
    <w:rsid w:val="00DD27D2"/>
    <w:rsid w:val="00DD28A8"/>
    <w:rsid w:val="00DD2991"/>
    <w:rsid w:val="00DD29B0"/>
    <w:rsid w:val="00DD34A1"/>
    <w:rsid w:val="00DD3DC9"/>
    <w:rsid w:val="00DD40D7"/>
    <w:rsid w:val="00DD430C"/>
    <w:rsid w:val="00DD45CF"/>
    <w:rsid w:val="00DD4CFE"/>
    <w:rsid w:val="00DD4E58"/>
    <w:rsid w:val="00DD52E2"/>
    <w:rsid w:val="00DD5401"/>
    <w:rsid w:val="00DD5426"/>
    <w:rsid w:val="00DD54D2"/>
    <w:rsid w:val="00DD59B7"/>
    <w:rsid w:val="00DD5A2D"/>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235"/>
    <w:rsid w:val="00DE45A1"/>
    <w:rsid w:val="00DE4741"/>
    <w:rsid w:val="00DE4C6C"/>
    <w:rsid w:val="00DE4EA6"/>
    <w:rsid w:val="00DE5559"/>
    <w:rsid w:val="00DE5D0B"/>
    <w:rsid w:val="00DE5F73"/>
    <w:rsid w:val="00DE667E"/>
    <w:rsid w:val="00DE668A"/>
    <w:rsid w:val="00DE6929"/>
    <w:rsid w:val="00DE699D"/>
    <w:rsid w:val="00DE75D0"/>
    <w:rsid w:val="00DE7991"/>
    <w:rsid w:val="00DF0213"/>
    <w:rsid w:val="00DF035F"/>
    <w:rsid w:val="00DF0555"/>
    <w:rsid w:val="00DF0A7B"/>
    <w:rsid w:val="00DF16C1"/>
    <w:rsid w:val="00DF29C3"/>
    <w:rsid w:val="00DF29D0"/>
    <w:rsid w:val="00DF3302"/>
    <w:rsid w:val="00DF333D"/>
    <w:rsid w:val="00DF345A"/>
    <w:rsid w:val="00DF3506"/>
    <w:rsid w:val="00DF3C86"/>
    <w:rsid w:val="00DF42A2"/>
    <w:rsid w:val="00DF4424"/>
    <w:rsid w:val="00DF48B1"/>
    <w:rsid w:val="00DF496D"/>
    <w:rsid w:val="00DF4981"/>
    <w:rsid w:val="00DF4DCA"/>
    <w:rsid w:val="00DF4ED4"/>
    <w:rsid w:val="00DF5030"/>
    <w:rsid w:val="00DF510F"/>
    <w:rsid w:val="00DF5170"/>
    <w:rsid w:val="00DF5275"/>
    <w:rsid w:val="00DF52C2"/>
    <w:rsid w:val="00DF55D4"/>
    <w:rsid w:val="00DF55F6"/>
    <w:rsid w:val="00DF5B56"/>
    <w:rsid w:val="00DF6039"/>
    <w:rsid w:val="00DF6EC5"/>
    <w:rsid w:val="00DF71BF"/>
    <w:rsid w:val="00DF79F2"/>
    <w:rsid w:val="00DF7CE9"/>
    <w:rsid w:val="00E002A6"/>
    <w:rsid w:val="00E00558"/>
    <w:rsid w:val="00E0113D"/>
    <w:rsid w:val="00E01C1C"/>
    <w:rsid w:val="00E01DF8"/>
    <w:rsid w:val="00E02737"/>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28D"/>
    <w:rsid w:val="00E17715"/>
    <w:rsid w:val="00E179A0"/>
    <w:rsid w:val="00E17C95"/>
    <w:rsid w:val="00E209A9"/>
    <w:rsid w:val="00E20A71"/>
    <w:rsid w:val="00E20B70"/>
    <w:rsid w:val="00E21E46"/>
    <w:rsid w:val="00E22276"/>
    <w:rsid w:val="00E2247F"/>
    <w:rsid w:val="00E22AB1"/>
    <w:rsid w:val="00E22FC8"/>
    <w:rsid w:val="00E23251"/>
    <w:rsid w:val="00E23B16"/>
    <w:rsid w:val="00E23C38"/>
    <w:rsid w:val="00E24F83"/>
    <w:rsid w:val="00E2540E"/>
    <w:rsid w:val="00E25581"/>
    <w:rsid w:val="00E25C0A"/>
    <w:rsid w:val="00E26014"/>
    <w:rsid w:val="00E26CB0"/>
    <w:rsid w:val="00E27096"/>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E0E"/>
    <w:rsid w:val="00E5488E"/>
    <w:rsid w:val="00E557B9"/>
    <w:rsid w:val="00E5588E"/>
    <w:rsid w:val="00E55E9A"/>
    <w:rsid w:val="00E56349"/>
    <w:rsid w:val="00E5652D"/>
    <w:rsid w:val="00E56941"/>
    <w:rsid w:val="00E56EA4"/>
    <w:rsid w:val="00E60027"/>
    <w:rsid w:val="00E60D94"/>
    <w:rsid w:val="00E60F49"/>
    <w:rsid w:val="00E61621"/>
    <w:rsid w:val="00E621A3"/>
    <w:rsid w:val="00E6229D"/>
    <w:rsid w:val="00E627A3"/>
    <w:rsid w:val="00E637BA"/>
    <w:rsid w:val="00E65460"/>
    <w:rsid w:val="00E654CB"/>
    <w:rsid w:val="00E655A6"/>
    <w:rsid w:val="00E66064"/>
    <w:rsid w:val="00E663B2"/>
    <w:rsid w:val="00E665D2"/>
    <w:rsid w:val="00E66A31"/>
    <w:rsid w:val="00E66F3A"/>
    <w:rsid w:val="00E67257"/>
    <w:rsid w:val="00E67287"/>
    <w:rsid w:val="00E67C30"/>
    <w:rsid w:val="00E7093B"/>
    <w:rsid w:val="00E7129F"/>
    <w:rsid w:val="00E7137A"/>
    <w:rsid w:val="00E71451"/>
    <w:rsid w:val="00E72006"/>
    <w:rsid w:val="00E72332"/>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693F"/>
    <w:rsid w:val="00E96BC2"/>
    <w:rsid w:val="00E97454"/>
    <w:rsid w:val="00E97896"/>
    <w:rsid w:val="00EA0908"/>
    <w:rsid w:val="00EA0972"/>
    <w:rsid w:val="00EA0DCC"/>
    <w:rsid w:val="00EA168E"/>
    <w:rsid w:val="00EA1DCF"/>
    <w:rsid w:val="00EA2744"/>
    <w:rsid w:val="00EA3CC0"/>
    <w:rsid w:val="00EA4522"/>
    <w:rsid w:val="00EA4868"/>
    <w:rsid w:val="00EA4D93"/>
    <w:rsid w:val="00EA51B3"/>
    <w:rsid w:val="00EA5280"/>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3F59"/>
    <w:rsid w:val="00EB4539"/>
    <w:rsid w:val="00EB4A33"/>
    <w:rsid w:val="00EB4E97"/>
    <w:rsid w:val="00EB56F8"/>
    <w:rsid w:val="00EB5AC8"/>
    <w:rsid w:val="00EB5BEE"/>
    <w:rsid w:val="00EB5D85"/>
    <w:rsid w:val="00EB5EBE"/>
    <w:rsid w:val="00EB656A"/>
    <w:rsid w:val="00EB6BBB"/>
    <w:rsid w:val="00EB7514"/>
    <w:rsid w:val="00EB76A1"/>
    <w:rsid w:val="00EC054D"/>
    <w:rsid w:val="00EC06EB"/>
    <w:rsid w:val="00EC0D45"/>
    <w:rsid w:val="00EC0FA2"/>
    <w:rsid w:val="00EC1412"/>
    <w:rsid w:val="00EC19D6"/>
    <w:rsid w:val="00EC1CB0"/>
    <w:rsid w:val="00EC1ECA"/>
    <w:rsid w:val="00EC205E"/>
    <w:rsid w:val="00EC2249"/>
    <w:rsid w:val="00EC2519"/>
    <w:rsid w:val="00EC2B39"/>
    <w:rsid w:val="00EC30D0"/>
    <w:rsid w:val="00EC449C"/>
    <w:rsid w:val="00EC45B0"/>
    <w:rsid w:val="00EC4851"/>
    <w:rsid w:val="00EC522F"/>
    <w:rsid w:val="00EC5C79"/>
    <w:rsid w:val="00EC5D80"/>
    <w:rsid w:val="00EC66A3"/>
    <w:rsid w:val="00EC75ED"/>
    <w:rsid w:val="00EC78B8"/>
    <w:rsid w:val="00EC7B95"/>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2C2"/>
    <w:rsid w:val="00EE0FA0"/>
    <w:rsid w:val="00EE1275"/>
    <w:rsid w:val="00EE1916"/>
    <w:rsid w:val="00EE1BE8"/>
    <w:rsid w:val="00EE1E79"/>
    <w:rsid w:val="00EE21A3"/>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21F"/>
    <w:rsid w:val="00EE7D7C"/>
    <w:rsid w:val="00EF01F9"/>
    <w:rsid w:val="00EF0FF9"/>
    <w:rsid w:val="00EF108C"/>
    <w:rsid w:val="00EF10A7"/>
    <w:rsid w:val="00EF1B38"/>
    <w:rsid w:val="00EF265A"/>
    <w:rsid w:val="00EF34D6"/>
    <w:rsid w:val="00EF3943"/>
    <w:rsid w:val="00EF3F74"/>
    <w:rsid w:val="00EF43B5"/>
    <w:rsid w:val="00EF4678"/>
    <w:rsid w:val="00EF4B3F"/>
    <w:rsid w:val="00EF522A"/>
    <w:rsid w:val="00EF56B8"/>
    <w:rsid w:val="00EF5733"/>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C12"/>
    <w:rsid w:val="00F0604E"/>
    <w:rsid w:val="00F069DC"/>
    <w:rsid w:val="00F06CCA"/>
    <w:rsid w:val="00F10741"/>
    <w:rsid w:val="00F10767"/>
    <w:rsid w:val="00F10B67"/>
    <w:rsid w:val="00F1124D"/>
    <w:rsid w:val="00F11400"/>
    <w:rsid w:val="00F11F11"/>
    <w:rsid w:val="00F12006"/>
    <w:rsid w:val="00F1263C"/>
    <w:rsid w:val="00F127D8"/>
    <w:rsid w:val="00F12937"/>
    <w:rsid w:val="00F12D71"/>
    <w:rsid w:val="00F12EA9"/>
    <w:rsid w:val="00F13670"/>
    <w:rsid w:val="00F13B22"/>
    <w:rsid w:val="00F15B87"/>
    <w:rsid w:val="00F165A0"/>
    <w:rsid w:val="00F16902"/>
    <w:rsid w:val="00F16E7C"/>
    <w:rsid w:val="00F17A26"/>
    <w:rsid w:val="00F17B0D"/>
    <w:rsid w:val="00F2022D"/>
    <w:rsid w:val="00F20895"/>
    <w:rsid w:val="00F20F06"/>
    <w:rsid w:val="00F21968"/>
    <w:rsid w:val="00F219BD"/>
    <w:rsid w:val="00F21B45"/>
    <w:rsid w:val="00F22332"/>
    <w:rsid w:val="00F22F80"/>
    <w:rsid w:val="00F23FE3"/>
    <w:rsid w:val="00F23FE5"/>
    <w:rsid w:val="00F2415C"/>
    <w:rsid w:val="00F242BF"/>
    <w:rsid w:val="00F24569"/>
    <w:rsid w:val="00F2456A"/>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6DB"/>
    <w:rsid w:val="00F308E3"/>
    <w:rsid w:val="00F30934"/>
    <w:rsid w:val="00F31275"/>
    <w:rsid w:val="00F31462"/>
    <w:rsid w:val="00F3155A"/>
    <w:rsid w:val="00F316E2"/>
    <w:rsid w:val="00F324B8"/>
    <w:rsid w:val="00F326F4"/>
    <w:rsid w:val="00F3283C"/>
    <w:rsid w:val="00F32E5F"/>
    <w:rsid w:val="00F332C8"/>
    <w:rsid w:val="00F33FB2"/>
    <w:rsid w:val="00F34405"/>
    <w:rsid w:val="00F3483B"/>
    <w:rsid w:val="00F349DA"/>
    <w:rsid w:val="00F35C28"/>
    <w:rsid w:val="00F36216"/>
    <w:rsid w:val="00F36492"/>
    <w:rsid w:val="00F36501"/>
    <w:rsid w:val="00F36580"/>
    <w:rsid w:val="00F375E0"/>
    <w:rsid w:val="00F402A2"/>
    <w:rsid w:val="00F4048A"/>
    <w:rsid w:val="00F40C1C"/>
    <w:rsid w:val="00F41570"/>
    <w:rsid w:val="00F41820"/>
    <w:rsid w:val="00F41974"/>
    <w:rsid w:val="00F4215C"/>
    <w:rsid w:val="00F42B13"/>
    <w:rsid w:val="00F42B44"/>
    <w:rsid w:val="00F42D3D"/>
    <w:rsid w:val="00F43749"/>
    <w:rsid w:val="00F43837"/>
    <w:rsid w:val="00F4415A"/>
    <w:rsid w:val="00F44314"/>
    <w:rsid w:val="00F448FC"/>
    <w:rsid w:val="00F44983"/>
    <w:rsid w:val="00F44E8C"/>
    <w:rsid w:val="00F45F59"/>
    <w:rsid w:val="00F45FA5"/>
    <w:rsid w:val="00F4605E"/>
    <w:rsid w:val="00F46C82"/>
    <w:rsid w:val="00F47147"/>
    <w:rsid w:val="00F472D7"/>
    <w:rsid w:val="00F4734A"/>
    <w:rsid w:val="00F473C0"/>
    <w:rsid w:val="00F47444"/>
    <w:rsid w:val="00F50151"/>
    <w:rsid w:val="00F5092D"/>
    <w:rsid w:val="00F50972"/>
    <w:rsid w:val="00F511DF"/>
    <w:rsid w:val="00F52085"/>
    <w:rsid w:val="00F52253"/>
    <w:rsid w:val="00F52511"/>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57F21"/>
    <w:rsid w:val="00F6004D"/>
    <w:rsid w:val="00F61041"/>
    <w:rsid w:val="00F613F8"/>
    <w:rsid w:val="00F6183D"/>
    <w:rsid w:val="00F62183"/>
    <w:rsid w:val="00F62230"/>
    <w:rsid w:val="00F6234F"/>
    <w:rsid w:val="00F62651"/>
    <w:rsid w:val="00F64437"/>
    <w:rsid w:val="00F654CE"/>
    <w:rsid w:val="00F657E8"/>
    <w:rsid w:val="00F65B5B"/>
    <w:rsid w:val="00F65D9D"/>
    <w:rsid w:val="00F65FE3"/>
    <w:rsid w:val="00F66295"/>
    <w:rsid w:val="00F66398"/>
    <w:rsid w:val="00F663C1"/>
    <w:rsid w:val="00F66C39"/>
    <w:rsid w:val="00F66ED0"/>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930"/>
    <w:rsid w:val="00F75BA3"/>
    <w:rsid w:val="00F763C4"/>
    <w:rsid w:val="00F76772"/>
    <w:rsid w:val="00F767C6"/>
    <w:rsid w:val="00F7690C"/>
    <w:rsid w:val="00F80233"/>
    <w:rsid w:val="00F806B6"/>
    <w:rsid w:val="00F8081E"/>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C10"/>
    <w:rsid w:val="00F94D71"/>
    <w:rsid w:val="00F952D9"/>
    <w:rsid w:val="00F95DF4"/>
    <w:rsid w:val="00F97C73"/>
    <w:rsid w:val="00FA06C5"/>
    <w:rsid w:val="00FA0B87"/>
    <w:rsid w:val="00FA0F3A"/>
    <w:rsid w:val="00FA141E"/>
    <w:rsid w:val="00FA1B58"/>
    <w:rsid w:val="00FA1D29"/>
    <w:rsid w:val="00FA1EDD"/>
    <w:rsid w:val="00FA25C3"/>
    <w:rsid w:val="00FA273F"/>
    <w:rsid w:val="00FA2903"/>
    <w:rsid w:val="00FA3373"/>
    <w:rsid w:val="00FA33EF"/>
    <w:rsid w:val="00FA355D"/>
    <w:rsid w:val="00FA4D50"/>
    <w:rsid w:val="00FA4F46"/>
    <w:rsid w:val="00FA6A49"/>
    <w:rsid w:val="00FA6C8A"/>
    <w:rsid w:val="00FA751E"/>
    <w:rsid w:val="00FB014E"/>
    <w:rsid w:val="00FB0C16"/>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73"/>
    <w:rsid w:val="00FB6092"/>
    <w:rsid w:val="00FB6386"/>
    <w:rsid w:val="00FB6B44"/>
    <w:rsid w:val="00FB6FDC"/>
    <w:rsid w:val="00FB769E"/>
    <w:rsid w:val="00FB7D83"/>
    <w:rsid w:val="00FC0198"/>
    <w:rsid w:val="00FC02A8"/>
    <w:rsid w:val="00FC02C3"/>
    <w:rsid w:val="00FC0776"/>
    <w:rsid w:val="00FC080C"/>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8A9"/>
    <w:rsid w:val="00FD59B1"/>
    <w:rsid w:val="00FD5BB9"/>
    <w:rsid w:val="00FD7435"/>
    <w:rsid w:val="00FD7A6F"/>
    <w:rsid w:val="00FD7E6F"/>
    <w:rsid w:val="00FE09F8"/>
    <w:rsid w:val="00FE0B0E"/>
    <w:rsid w:val="00FE0C1A"/>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A7B"/>
    <w:rsid w:val="00FE7BC6"/>
    <w:rsid w:val="00FF079C"/>
    <w:rsid w:val="00FF1799"/>
    <w:rsid w:val="00FF1831"/>
    <w:rsid w:val="00FF1B88"/>
    <w:rsid w:val="00FF1D74"/>
    <w:rsid w:val="00FF21FE"/>
    <w:rsid w:val="00FF297C"/>
    <w:rsid w:val="00FF2F0B"/>
    <w:rsid w:val="00FF32AE"/>
    <w:rsid w:val="00FF35B8"/>
    <w:rsid w:val="00FF3D84"/>
    <w:rsid w:val="00FF3DC2"/>
    <w:rsid w:val="00FF3FC5"/>
    <w:rsid w:val="00FF42BA"/>
    <w:rsid w:val="00FF5380"/>
    <w:rsid w:val="00FF53B7"/>
    <w:rsid w:val="00FF55E7"/>
    <w:rsid w:val="00FF57FE"/>
    <w:rsid w:val="00FF6CB7"/>
    <w:rsid w:val="00FF6FDF"/>
    <w:rsid w:val="00FF74C0"/>
    <w:rsid w:val="00FF7912"/>
    <w:rsid w:val="2D4E908D"/>
    <w:rsid w:val="2F50A379"/>
    <w:rsid w:val="558804E6"/>
    <w:rsid w:val="76EA608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00D29F7-763B-405E-AE9B-7CE1FD759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c">
    <w:name w:val="Hyperlink"/>
    <w:uiPriority w:val="99"/>
    <w:rsid w:val="000B455F"/>
    <w:rPr>
      <w:color w:val="0000FF"/>
      <w:u w:val="single"/>
    </w:rPr>
  </w:style>
  <w:style w:type="character" w:styleId="ad">
    <w:name w:val="annotation reference"/>
    <w:uiPriority w:val="99"/>
    <w:semiHidden/>
    <w:rsid w:val="000B455F"/>
    <w:rPr>
      <w:sz w:val="16"/>
    </w:rPr>
  </w:style>
  <w:style w:type="paragraph" w:styleId="ae">
    <w:name w:val="annotation text"/>
    <w:basedOn w:val="a"/>
    <w:link w:val="af"/>
    <w:uiPriority w:val="99"/>
    <w:semiHidden/>
    <w:rsid w:val="000B455F"/>
  </w:style>
  <w:style w:type="character" w:styleId="af0">
    <w:name w:val="FollowedHyperlink"/>
    <w:uiPriority w:val="99"/>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uiPriority w:val="39"/>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71"/>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uiPriority w:val="99"/>
    <w:semiHidden/>
    <w:rsid w:val="009F2FA6"/>
    <w:rPr>
      <w:rFonts w:ascii="Times New Roman" w:hAnsi="Times New Roman"/>
      <w:lang w:val="en-GB"/>
    </w:rPr>
  </w:style>
  <w:style w:type="character" w:customStyle="1" w:styleId="30">
    <w:name w:val="标题 3 字符"/>
    <w:link w:val="3"/>
    <w:rsid w:val="00D90999"/>
    <w:rPr>
      <w:rFonts w:ascii="Arial" w:hAnsi="Arial"/>
      <w:sz w:val="24"/>
      <w:lang w:eastAsia="en-US"/>
    </w:rPr>
  </w:style>
  <w:style w:type="character" w:customStyle="1" w:styleId="apple-converted-space">
    <w:name w:val="apple-converted-space"/>
    <w:rsid w:val="00D90999"/>
  </w:style>
  <w:style w:type="paragraph" w:customStyle="1" w:styleId="b10">
    <w:name w:val="b1"/>
    <w:basedOn w:val="a"/>
    <w:rsid w:val="00D90999"/>
    <w:pPr>
      <w:spacing w:before="100" w:beforeAutospacing="1" w:after="100" w:afterAutospacing="1"/>
      <w:jc w:val="left"/>
    </w:pPr>
    <w:rPr>
      <w:sz w:val="24"/>
      <w:szCs w:val="24"/>
      <w:lang w:val="en-US"/>
    </w:rPr>
  </w:style>
  <w:style w:type="paragraph" w:customStyle="1" w:styleId="b20">
    <w:name w:val="b2"/>
    <w:basedOn w:val="a"/>
    <w:rsid w:val="00D90999"/>
    <w:pPr>
      <w:spacing w:before="100" w:beforeAutospacing="1" w:after="100" w:afterAutospacing="1"/>
      <w:jc w:val="left"/>
    </w:pPr>
    <w:rPr>
      <w:sz w:val="24"/>
      <w:szCs w:val="24"/>
      <w:lang w:val="en-US"/>
    </w:rPr>
  </w:style>
  <w:style w:type="character" w:customStyle="1" w:styleId="UnresolvedMention1">
    <w:name w:val="Unresolved Mention1"/>
    <w:uiPriority w:val="47"/>
    <w:rsid w:val="00D90999"/>
    <w:rPr>
      <w:color w:val="808080"/>
      <w:shd w:val="clear" w:color="auto" w:fill="E6E6E6"/>
    </w:rPr>
  </w:style>
  <w:style w:type="table" w:customStyle="1" w:styleId="GridTable5Dark-Accent11">
    <w:name w:val="Grid Table 5 Dark - Accent 11"/>
    <w:basedOn w:val="a1"/>
    <w:uiPriority w:val="48"/>
    <w:rsid w:val="00D90999"/>
    <w:rPr>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11">
    <w:name w:val="Table Grid 1"/>
    <w:basedOn w:val="a1"/>
    <w:rsid w:val="00D9099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xl65">
    <w:name w:val="xl65"/>
    <w:basedOn w:val="a"/>
    <w:rsid w:val="00D90999"/>
    <w:pPr>
      <w:spacing w:before="100" w:beforeAutospacing="1" w:after="100" w:afterAutospacing="1"/>
      <w:jc w:val="left"/>
    </w:pPr>
    <w:rPr>
      <w:rFonts w:ascii="Arial Narrow" w:eastAsia="Times New Roman" w:hAnsi="Arial Narrow"/>
      <w:sz w:val="18"/>
      <w:szCs w:val="18"/>
      <w:lang w:val="en-US" w:eastAsia="ko-KR"/>
    </w:rPr>
  </w:style>
  <w:style w:type="paragraph" w:customStyle="1" w:styleId="xl66">
    <w:name w:val="xl66"/>
    <w:basedOn w:val="a"/>
    <w:rsid w:val="00D90999"/>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ko-KR"/>
    </w:rPr>
  </w:style>
  <w:style w:type="paragraph" w:customStyle="1" w:styleId="xl67">
    <w:name w:val="xl67"/>
    <w:basedOn w:val="a"/>
    <w:rsid w:val="00D90999"/>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eastAsia="Times New Roman"/>
      <w:sz w:val="24"/>
      <w:szCs w:val="24"/>
      <w:lang w:val="en-US" w:eastAsia="ko-KR"/>
    </w:rPr>
  </w:style>
  <w:style w:type="paragraph" w:customStyle="1" w:styleId="xl68">
    <w:name w:val="xl68"/>
    <w:basedOn w:val="a"/>
    <w:rsid w:val="00D90999"/>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left"/>
    </w:pPr>
    <w:rPr>
      <w:rFonts w:eastAsia="Times New Roman"/>
      <w:sz w:val="24"/>
      <w:szCs w:val="24"/>
      <w:lang w:val="en-US" w:eastAsia="ko-KR"/>
    </w:rPr>
  </w:style>
  <w:style w:type="paragraph" w:customStyle="1" w:styleId="xl69">
    <w:name w:val="xl69"/>
    <w:basedOn w:val="a"/>
    <w:rsid w:val="00D90999"/>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pPr>
    <w:rPr>
      <w:rFonts w:eastAsia="Times New Roman"/>
      <w:sz w:val="24"/>
      <w:szCs w:val="24"/>
      <w:lang w:val="en-US" w:eastAsia="ko-KR"/>
    </w:rPr>
  </w:style>
  <w:style w:type="paragraph" w:customStyle="1" w:styleId="xl70">
    <w:name w:val="xl70"/>
    <w:basedOn w:val="a"/>
    <w:rsid w:val="00D90999"/>
    <w:pPr>
      <w:pBdr>
        <w:top w:val="single" w:sz="4" w:space="0" w:color="auto"/>
        <w:left w:val="single" w:sz="4" w:space="0" w:color="auto"/>
        <w:bottom w:val="single" w:sz="4" w:space="0" w:color="auto"/>
      </w:pBdr>
      <w:spacing w:before="100" w:beforeAutospacing="1" w:after="100" w:afterAutospacing="1"/>
      <w:jc w:val="left"/>
    </w:pPr>
    <w:rPr>
      <w:rFonts w:eastAsia="Times New Roman"/>
      <w:sz w:val="24"/>
      <w:szCs w:val="24"/>
      <w:lang w:val="en-US" w:eastAsia="ko-KR"/>
    </w:rPr>
  </w:style>
  <w:style w:type="paragraph" w:customStyle="1" w:styleId="xl71">
    <w:name w:val="xl71"/>
    <w:basedOn w:val="a"/>
    <w:rsid w:val="00D90999"/>
    <w:pPr>
      <w:pBdr>
        <w:top w:val="single" w:sz="4" w:space="0" w:color="auto"/>
        <w:left w:val="single" w:sz="4" w:space="0" w:color="auto"/>
        <w:bottom w:val="single" w:sz="4" w:space="0" w:color="auto"/>
      </w:pBdr>
      <w:shd w:val="clear" w:color="000000" w:fill="F2F2F2"/>
      <w:spacing w:before="100" w:beforeAutospacing="1" w:after="100" w:afterAutospacing="1"/>
      <w:jc w:val="left"/>
    </w:pPr>
    <w:rPr>
      <w:rFonts w:eastAsia="Times New Roman"/>
      <w:sz w:val="24"/>
      <w:szCs w:val="24"/>
      <w:lang w:val="en-US" w:eastAsia="ko-KR"/>
    </w:rPr>
  </w:style>
  <w:style w:type="paragraph" w:customStyle="1" w:styleId="xl72">
    <w:name w:val="xl72"/>
    <w:basedOn w:val="a"/>
    <w:rsid w:val="00D90999"/>
    <w:pPr>
      <w:spacing w:before="100" w:beforeAutospacing="1" w:after="100" w:afterAutospacing="1"/>
      <w:jc w:val="center"/>
    </w:pPr>
    <w:rPr>
      <w:rFonts w:eastAsia="Times New Roman"/>
      <w:sz w:val="24"/>
      <w:szCs w:val="24"/>
      <w:lang w:val="en-US" w:eastAsia="ko-KR"/>
    </w:rPr>
  </w:style>
  <w:style w:type="paragraph" w:customStyle="1" w:styleId="xl73">
    <w:name w:val="xl73"/>
    <w:basedOn w:val="a"/>
    <w:rsid w:val="00D90999"/>
    <w:pPr>
      <w:spacing w:before="100" w:beforeAutospacing="1" w:after="100" w:afterAutospacing="1"/>
      <w:jc w:val="center"/>
    </w:pPr>
    <w:rPr>
      <w:rFonts w:eastAsia="Times New Roman"/>
      <w:sz w:val="24"/>
      <w:szCs w:val="24"/>
      <w:lang w:val="en-US" w:eastAsia="ko-KR"/>
    </w:rPr>
  </w:style>
  <w:style w:type="paragraph" w:customStyle="1" w:styleId="xl74">
    <w:name w:val="xl74"/>
    <w:basedOn w:val="a"/>
    <w:rsid w:val="00D90999"/>
    <w:pPr>
      <w:pBdr>
        <w:top w:val="single" w:sz="4" w:space="0" w:color="auto"/>
        <w:left w:val="single" w:sz="8" w:space="0" w:color="auto"/>
        <w:bottom w:val="single" w:sz="4" w:space="0" w:color="auto"/>
        <w:right w:val="single" w:sz="4" w:space="0" w:color="auto"/>
      </w:pBdr>
      <w:shd w:val="clear" w:color="000000" w:fill="FCD5B4"/>
      <w:spacing w:before="100" w:beforeAutospacing="1" w:after="100" w:afterAutospacing="1"/>
      <w:jc w:val="left"/>
    </w:pPr>
    <w:rPr>
      <w:rFonts w:eastAsia="Times New Roman"/>
      <w:sz w:val="24"/>
      <w:szCs w:val="24"/>
      <w:lang w:val="en-US" w:eastAsia="ko-KR"/>
    </w:rPr>
  </w:style>
  <w:style w:type="paragraph" w:customStyle="1" w:styleId="xl75">
    <w:name w:val="xl75"/>
    <w:basedOn w:val="a"/>
    <w:rsid w:val="00D90999"/>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jc w:val="left"/>
    </w:pPr>
    <w:rPr>
      <w:rFonts w:eastAsia="Times New Roman"/>
      <w:sz w:val="24"/>
      <w:szCs w:val="24"/>
      <w:lang w:val="en-US" w:eastAsia="ko-KR"/>
    </w:rPr>
  </w:style>
  <w:style w:type="paragraph" w:customStyle="1" w:styleId="xl77">
    <w:name w:val="xl77"/>
    <w:basedOn w:val="a"/>
    <w:rsid w:val="00D90999"/>
    <w:pPr>
      <w:spacing w:before="100" w:beforeAutospacing="1" w:after="100" w:afterAutospacing="1"/>
      <w:jc w:val="left"/>
    </w:pPr>
    <w:rPr>
      <w:rFonts w:eastAsia="Times New Roman"/>
      <w:color w:val="000000"/>
      <w:sz w:val="24"/>
      <w:szCs w:val="24"/>
      <w:lang w:val="en-US" w:eastAsia="ko-KR"/>
    </w:rPr>
  </w:style>
  <w:style w:type="paragraph" w:customStyle="1" w:styleId="xl79">
    <w:name w:val="xl79"/>
    <w:basedOn w:val="a"/>
    <w:rsid w:val="00D90999"/>
    <w:pPr>
      <w:spacing w:before="100" w:beforeAutospacing="1" w:after="100" w:afterAutospacing="1"/>
      <w:jc w:val="left"/>
    </w:pPr>
    <w:rPr>
      <w:rFonts w:eastAsia="Times New Roman"/>
      <w:color w:val="000000"/>
      <w:lang w:val="en-US" w:eastAsia="ko-KR"/>
    </w:rPr>
  </w:style>
  <w:style w:type="paragraph" w:customStyle="1" w:styleId="xl80">
    <w:name w:val="xl80"/>
    <w:basedOn w:val="a"/>
    <w:rsid w:val="00D90999"/>
    <w:pPr>
      <w:spacing w:before="100" w:beforeAutospacing="1" w:after="100" w:afterAutospacing="1"/>
      <w:jc w:val="left"/>
    </w:pPr>
    <w:rPr>
      <w:rFonts w:eastAsia="Times New Roman"/>
      <w:lang w:val="en-US" w:eastAsia="ko-KR"/>
    </w:rPr>
  </w:style>
  <w:style w:type="paragraph" w:customStyle="1" w:styleId="xl81">
    <w:name w:val="xl81"/>
    <w:basedOn w:val="a"/>
    <w:rsid w:val="00D90999"/>
    <w:pPr>
      <w:spacing w:before="100" w:beforeAutospacing="1" w:after="100" w:afterAutospacing="1"/>
      <w:jc w:val="right"/>
    </w:pPr>
    <w:rPr>
      <w:rFonts w:eastAsia="Times New Roman"/>
      <w:sz w:val="24"/>
      <w:szCs w:val="24"/>
      <w:lang w:val="en-US" w:eastAsia="ko-KR"/>
    </w:rPr>
  </w:style>
  <w:style w:type="paragraph" w:customStyle="1" w:styleId="xl82">
    <w:name w:val="xl82"/>
    <w:basedOn w:val="a"/>
    <w:rsid w:val="00D90999"/>
    <w:pPr>
      <w:pBdr>
        <w:top w:val="single" w:sz="4" w:space="0" w:color="auto"/>
        <w:left w:val="single" w:sz="4" w:space="0" w:color="auto"/>
        <w:bottom w:val="single" w:sz="4" w:space="0" w:color="auto"/>
        <w:right w:val="single" w:sz="8" w:space="0" w:color="auto"/>
      </w:pBdr>
      <w:shd w:val="clear" w:color="000000" w:fill="F2F28A"/>
      <w:spacing w:before="100" w:beforeAutospacing="1" w:after="100" w:afterAutospacing="1"/>
      <w:jc w:val="left"/>
    </w:pPr>
    <w:rPr>
      <w:rFonts w:eastAsia="Times New Roman"/>
      <w:sz w:val="24"/>
      <w:szCs w:val="24"/>
      <w:lang w:val="en-US" w:eastAsia="ko-KR"/>
    </w:rPr>
  </w:style>
  <w:style w:type="paragraph" w:customStyle="1" w:styleId="xl83">
    <w:name w:val="xl83"/>
    <w:basedOn w:val="a"/>
    <w:rsid w:val="00D90999"/>
    <w:pPr>
      <w:pBdr>
        <w:top w:val="single" w:sz="4" w:space="0" w:color="auto"/>
        <w:left w:val="single" w:sz="8" w:space="0" w:color="auto"/>
        <w:bottom w:val="single" w:sz="4" w:space="0" w:color="auto"/>
        <w:right w:val="single" w:sz="4" w:space="0" w:color="auto"/>
      </w:pBdr>
      <w:shd w:val="clear" w:color="000000" w:fill="F2F28A"/>
      <w:spacing w:before="100" w:beforeAutospacing="1" w:after="100" w:afterAutospacing="1"/>
      <w:jc w:val="left"/>
    </w:pPr>
    <w:rPr>
      <w:rFonts w:eastAsia="Times New Roman"/>
      <w:sz w:val="24"/>
      <w:szCs w:val="24"/>
      <w:lang w:val="en-US" w:eastAsia="ko-KR"/>
    </w:rPr>
  </w:style>
  <w:style w:type="paragraph" w:customStyle="1" w:styleId="xl84">
    <w:name w:val="xl84"/>
    <w:basedOn w:val="a"/>
    <w:rsid w:val="00D90999"/>
    <w:pPr>
      <w:pBdr>
        <w:top w:val="single" w:sz="4" w:space="0" w:color="auto"/>
        <w:left w:val="single" w:sz="4" w:space="0" w:color="auto"/>
        <w:bottom w:val="single" w:sz="4" w:space="0" w:color="auto"/>
      </w:pBdr>
      <w:shd w:val="clear" w:color="000000" w:fill="F2F28A"/>
      <w:spacing w:before="100" w:beforeAutospacing="1" w:after="100" w:afterAutospacing="1"/>
      <w:jc w:val="left"/>
    </w:pPr>
    <w:rPr>
      <w:rFonts w:eastAsia="Times New Roman"/>
      <w:sz w:val="24"/>
      <w:szCs w:val="24"/>
      <w:lang w:val="en-US" w:eastAsia="ko-KR"/>
    </w:rPr>
  </w:style>
  <w:style w:type="paragraph" w:customStyle="1" w:styleId="xl85">
    <w:name w:val="xl85"/>
    <w:basedOn w:val="a"/>
    <w:rsid w:val="00D90999"/>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left"/>
    </w:pPr>
    <w:rPr>
      <w:rFonts w:eastAsia="Times New Roman"/>
      <w:b/>
      <w:bCs/>
      <w:color w:val="FF0000"/>
      <w:sz w:val="24"/>
      <w:szCs w:val="24"/>
      <w:u w:val="single"/>
      <w:lang w:val="en-US" w:eastAsia="ko-KR"/>
    </w:rPr>
  </w:style>
  <w:style w:type="paragraph" w:customStyle="1" w:styleId="xl86">
    <w:name w:val="xl86"/>
    <w:basedOn w:val="a"/>
    <w:rsid w:val="00D90999"/>
    <w:pPr>
      <w:shd w:val="clear" w:color="000000" w:fill="FFFF00"/>
      <w:spacing w:before="100" w:beforeAutospacing="1" w:after="100" w:afterAutospacing="1"/>
      <w:jc w:val="left"/>
    </w:pPr>
    <w:rPr>
      <w:rFonts w:eastAsia="Times New Roman"/>
      <w:color w:val="000000"/>
      <w:sz w:val="24"/>
      <w:szCs w:val="24"/>
      <w:lang w:val="en-US" w:eastAsia="ko-KR"/>
    </w:rPr>
  </w:style>
  <w:style w:type="paragraph" w:customStyle="1" w:styleId="xl87">
    <w:name w:val="xl87"/>
    <w:basedOn w:val="a"/>
    <w:rsid w:val="00D90999"/>
    <w:pPr>
      <w:shd w:val="clear" w:color="000000" w:fill="FFFF00"/>
      <w:spacing w:before="100" w:beforeAutospacing="1" w:after="100" w:afterAutospacing="1"/>
      <w:jc w:val="left"/>
    </w:pPr>
    <w:rPr>
      <w:rFonts w:eastAsia="Times New Roman"/>
      <w:sz w:val="24"/>
      <w:szCs w:val="24"/>
      <w:lang w:val="en-US" w:eastAsia="ko-KR"/>
    </w:rPr>
  </w:style>
  <w:style w:type="paragraph" w:customStyle="1" w:styleId="xl88">
    <w:name w:val="xl88"/>
    <w:basedOn w:val="a"/>
    <w:rsid w:val="00D90999"/>
    <w:pPr>
      <w:shd w:val="clear" w:color="000000" w:fill="FFFF00"/>
      <w:spacing w:before="100" w:beforeAutospacing="1" w:after="100" w:afterAutospacing="1"/>
      <w:jc w:val="left"/>
    </w:pPr>
    <w:rPr>
      <w:rFonts w:eastAsia="Times New Roman"/>
      <w:lang w:val="en-US" w:eastAsia="ko-KR"/>
    </w:rPr>
  </w:style>
  <w:style w:type="paragraph" w:customStyle="1" w:styleId="xl89">
    <w:name w:val="xl89"/>
    <w:basedOn w:val="a"/>
    <w:rsid w:val="00D90999"/>
    <w:pPr>
      <w:shd w:val="clear" w:color="000000" w:fill="FFFF00"/>
      <w:spacing w:before="100" w:beforeAutospacing="1" w:after="100" w:afterAutospacing="1"/>
      <w:jc w:val="left"/>
    </w:pPr>
    <w:rPr>
      <w:rFonts w:eastAsia="Times New Roman"/>
      <w:color w:val="000000"/>
      <w:lang w:val="en-US" w:eastAsia="ko-KR"/>
    </w:rPr>
  </w:style>
  <w:style w:type="paragraph" w:customStyle="1" w:styleId="xl90">
    <w:name w:val="xl90"/>
    <w:basedOn w:val="a"/>
    <w:rsid w:val="00D90999"/>
    <w:pPr>
      <w:spacing w:before="100" w:beforeAutospacing="1" w:after="100" w:afterAutospacing="1"/>
      <w:jc w:val="center"/>
    </w:pPr>
    <w:rPr>
      <w:rFonts w:eastAsia="Times New Roman"/>
      <w:sz w:val="24"/>
      <w:szCs w:val="24"/>
      <w:lang w:val="en-US" w:eastAsia="ko-KR"/>
    </w:rPr>
  </w:style>
  <w:style w:type="paragraph" w:customStyle="1" w:styleId="xl91">
    <w:name w:val="xl91"/>
    <w:basedOn w:val="a"/>
    <w:rsid w:val="00D90999"/>
    <w:pPr>
      <w:spacing w:before="100" w:beforeAutospacing="1" w:after="100" w:afterAutospacing="1"/>
      <w:jc w:val="center"/>
    </w:pPr>
    <w:rPr>
      <w:rFonts w:eastAsia="Times New Roman"/>
      <w:lang w:val="en-US" w:eastAsia="ko-KR"/>
    </w:rPr>
  </w:style>
  <w:style w:type="paragraph" w:customStyle="1" w:styleId="xl92">
    <w:name w:val="xl92"/>
    <w:basedOn w:val="a"/>
    <w:rsid w:val="00D90999"/>
    <w:pPr>
      <w:spacing w:before="100" w:beforeAutospacing="1" w:after="100" w:afterAutospacing="1"/>
      <w:jc w:val="center"/>
    </w:pPr>
    <w:rPr>
      <w:rFonts w:eastAsia="Times New Roman"/>
      <w:color w:val="000000"/>
      <w:sz w:val="24"/>
      <w:szCs w:val="24"/>
      <w:lang w:val="en-US" w:eastAsia="ko-KR"/>
    </w:rPr>
  </w:style>
  <w:style w:type="paragraph" w:customStyle="1" w:styleId="xl93">
    <w:name w:val="xl93"/>
    <w:basedOn w:val="a"/>
    <w:rsid w:val="00D90999"/>
    <w:pPr>
      <w:spacing w:before="100" w:beforeAutospacing="1" w:after="100" w:afterAutospacing="1"/>
      <w:jc w:val="center"/>
    </w:pPr>
    <w:rPr>
      <w:rFonts w:eastAsia="Times New Roman"/>
      <w:color w:val="000000"/>
      <w:lang w:val="en-US" w:eastAsia="ko-KR"/>
    </w:rPr>
  </w:style>
  <w:style w:type="character" w:customStyle="1" w:styleId="B3Char">
    <w:name w:val="B3 Char"/>
    <w:rsid w:val="00D90999"/>
    <w:rPr>
      <w:rFonts w:ascii="Times New Roman" w:hAnsi="Times New Roman"/>
      <w:lang w:val="en-GB"/>
    </w:rPr>
  </w:style>
  <w:style w:type="table" w:customStyle="1" w:styleId="12">
    <w:name w:val="网格型1"/>
    <w:basedOn w:val="a1"/>
    <w:next w:val="afc"/>
    <w:uiPriority w:val="39"/>
    <w:rsid w:val="00D90999"/>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c"/>
    <w:uiPriority w:val="39"/>
    <w:rsid w:val="00D90999"/>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c"/>
    <w:uiPriority w:val="39"/>
    <w:rsid w:val="00D90999"/>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c"/>
    <w:uiPriority w:val="39"/>
    <w:rsid w:val="00D90999"/>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c"/>
    <w:uiPriority w:val="39"/>
    <w:rsid w:val="00D90999"/>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c"/>
    <w:uiPriority w:val="39"/>
    <w:rsid w:val="00D90999"/>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c"/>
    <w:uiPriority w:val="39"/>
    <w:rsid w:val="00D90999"/>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a1"/>
    <w:next w:val="afc"/>
    <w:uiPriority w:val="39"/>
    <w:rsid w:val="00D90999"/>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c"/>
    <w:uiPriority w:val="39"/>
    <w:rsid w:val="00D90999"/>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D90999"/>
    <w:rPr>
      <w:rFonts w:ascii="TimesNewRomanPSMT" w:hAnsi="TimesNewRomanPSMT" w:hint="default"/>
      <w:b w:val="0"/>
      <w:bCs w:val="0"/>
      <w:i w:val="0"/>
      <w:iCs w:val="0"/>
      <w:color w:val="000000"/>
      <w:sz w:val="22"/>
      <w:szCs w:val="22"/>
    </w:rPr>
  </w:style>
  <w:style w:type="character" w:customStyle="1" w:styleId="fontstyle21">
    <w:name w:val="fontstyle21"/>
    <w:rsid w:val="00D90999"/>
    <w:rPr>
      <w:rFonts w:ascii="TimesNewRomanPSMT" w:hAnsi="TimesNewRomanPSMT" w:hint="default"/>
      <w:b w:val="0"/>
      <w:bCs w:val="0"/>
      <w:i w:val="0"/>
      <w:iCs w:val="0"/>
      <w:color w:val="000000"/>
      <w:sz w:val="22"/>
      <w:szCs w:val="22"/>
    </w:rPr>
  </w:style>
  <w:style w:type="paragraph" w:customStyle="1" w:styleId="TableParagraph">
    <w:name w:val="Table Paragraph"/>
    <w:basedOn w:val="a"/>
    <w:uiPriority w:val="1"/>
    <w:qFormat/>
    <w:rsid w:val="00D90999"/>
    <w:pPr>
      <w:widowControl w:val="0"/>
      <w:autoSpaceDE w:val="0"/>
      <w:autoSpaceDN w:val="0"/>
      <w:spacing w:before="168" w:after="0"/>
      <w:ind w:left="248"/>
      <w:jc w:val="left"/>
    </w:pPr>
    <w:rPr>
      <w:rFonts w:eastAsia="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4AE42DDA-9BB9-4E13-9D18-03106CDD3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742</Words>
  <Characters>4233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[Ericsson] Marilet De Andrade</dc:creator>
  <cp:keywords>3GPP</cp:keywords>
  <dc:description/>
  <cp:lastModifiedBy>Jianning LIU</cp:lastModifiedBy>
  <cp:revision>2</cp:revision>
  <cp:lastPrinted>2017-11-09T01:38:00Z</cp:lastPrinted>
  <dcterms:created xsi:type="dcterms:W3CDTF">2025-02-10T14:07:00Z</dcterms:created>
  <dcterms:modified xsi:type="dcterms:W3CDTF">2025-02-10T14:07:00Z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0x01010016D558C5159B8B4F9B176D7942557666</vt:lpwstr>
  </property>
  <property fmtid="{D5CDD505-2E9C-101B-9397-08002B2CF9AE}" pid="16" name="MediaServiceImageTags">
    <vt:lpwstr/>
  </property>
  <property fmtid="{D5CDD505-2E9C-101B-9397-08002B2CF9AE}" pid="17" name="CWMfbdf4fc0e75411ef800075f5000075f5">
    <vt:lpwstr>CWMntXTCVOhK7998iK8+Xx+PZu/ehG/WzlTNqF4Unv3fhWeiNqjcAwE0NJRzq3FdFIFTSRhHYF4NZ1ZuDcK4yV+gg==</vt:lpwstr>
  </property>
</Properties>
</file>